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3FE08" w14:textId="77777777" w:rsidR="00450781" w:rsidRDefault="00BA1937" w:rsidP="00B75016">
      <w:pPr>
        <w:pStyle w:val="Bezmezer"/>
        <w:spacing w:line="276" w:lineRule="auto"/>
        <w:ind w:left="284" w:hanging="284"/>
        <w:jc w:val="center"/>
        <w:rPr>
          <w:rFonts w:ascii="Arial" w:hAnsi="Arial" w:cs="Arial"/>
          <w:b/>
          <w:sz w:val="28"/>
          <w:szCs w:val="28"/>
        </w:rPr>
      </w:pPr>
      <w:r w:rsidRPr="00B03278">
        <w:rPr>
          <w:rFonts w:ascii="Arial" w:hAnsi="Arial" w:cs="Arial"/>
          <w:b/>
          <w:sz w:val="28"/>
          <w:szCs w:val="28"/>
        </w:rPr>
        <w:t>SMLOUVA O DÍLO</w:t>
      </w:r>
      <w:r w:rsidR="004859C2" w:rsidRPr="00B03278">
        <w:rPr>
          <w:rFonts w:ascii="Arial" w:hAnsi="Arial" w:cs="Arial"/>
          <w:b/>
          <w:sz w:val="28"/>
          <w:szCs w:val="28"/>
        </w:rPr>
        <w:t xml:space="preserve"> </w:t>
      </w:r>
    </w:p>
    <w:p w14:paraId="39E55BD0" w14:textId="77777777" w:rsidR="005B6EE8" w:rsidRPr="00B03278" w:rsidRDefault="007768B2" w:rsidP="00B75016">
      <w:pPr>
        <w:pStyle w:val="Bezmezer"/>
        <w:spacing w:line="276" w:lineRule="auto"/>
        <w:ind w:left="284" w:hanging="284"/>
        <w:jc w:val="center"/>
        <w:rPr>
          <w:rFonts w:ascii="Arial" w:hAnsi="Arial" w:cs="Arial"/>
          <w:b/>
          <w:sz w:val="28"/>
          <w:szCs w:val="28"/>
        </w:rPr>
      </w:pPr>
      <w:r w:rsidRPr="00B03278">
        <w:rPr>
          <w:rFonts w:ascii="Arial" w:hAnsi="Arial" w:cs="Arial"/>
          <w:b/>
          <w:sz w:val="28"/>
          <w:szCs w:val="28"/>
        </w:rPr>
        <w:t>na stavbu</w:t>
      </w:r>
    </w:p>
    <w:p w14:paraId="2F000B69" w14:textId="77777777" w:rsidR="00311DF5" w:rsidRPr="00B03278" w:rsidRDefault="00311DF5" w:rsidP="00B75016">
      <w:pPr>
        <w:pStyle w:val="Bezmezer"/>
        <w:spacing w:line="276" w:lineRule="auto"/>
        <w:ind w:left="284" w:hanging="284"/>
        <w:jc w:val="center"/>
        <w:rPr>
          <w:rFonts w:ascii="Arial" w:hAnsi="Arial" w:cs="Arial"/>
          <w:b/>
          <w:sz w:val="28"/>
          <w:szCs w:val="28"/>
        </w:rPr>
      </w:pPr>
    </w:p>
    <w:p w14:paraId="675050CF" w14:textId="5637C3E0" w:rsidR="00E10257" w:rsidRPr="00E10257" w:rsidRDefault="004B2150" w:rsidP="00E10257">
      <w:pPr>
        <w:pStyle w:val="Bezmezer"/>
        <w:jc w:val="center"/>
        <w:rPr>
          <w:rFonts w:ascii="Arial" w:hAnsi="Arial" w:cs="Arial"/>
          <w:b/>
          <w:bCs/>
          <w:sz w:val="28"/>
          <w:szCs w:val="28"/>
        </w:rPr>
      </w:pPr>
      <w:bookmarkStart w:id="0" w:name="_Hlk501013021"/>
      <w:r w:rsidRPr="00E10257">
        <w:rPr>
          <w:rFonts w:ascii="Arial" w:hAnsi="Arial" w:cs="Arial"/>
          <w:b/>
          <w:bCs/>
          <w:sz w:val="28"/>
          <w:szCs w:val="28"/>
        </w:rPr>
        <w:t>„</w:t>
      </w:r>
      <w:r w:rsidR="00E10257" w:rsidRPr="00E10257">
        <w:rPr>
          <w:rFonts w:ascii="Arial" w:hAnsi="Arial" w:cs="Arial"/>
          <w:b/>
          <w:bCs/>
          <w:sz w:val="28"/>
          <w:szCs w:val="28"/>
        </w:rPr>
        <w:t>Opravu izolací střechy budovy Úřadu MČ Praha-Lipence, K Obci 47,</w:t>
      </w:r>
    </w:p>
    <w:p w14:paraId="2FC2949C" w14:textId="7F407834" w:rsidR="004859C2" w:rsidRPr="004B2150" w:rsidRDefault="00E10257" w:rsidP="00E10257">
      <w:pPr>
        <w:pStyle w:val="Bezmezer"/>
        <w:jc w:val="center"/>
      </w:pPr>
      <w:r w:rsidRPr="00E10257">
        <w:rPr>
          <w:rFonts w:ascii="Arial" w:hAnsi="Arial" w:cs="Arial"/>
          <w:b/>
          <w:bCs/>
          <w:sz w:val="28"/>
          <w:szCs w:val="28"/>
        </w:rPr>
        <w:t>155 31 Praha 5 - Lipence</w:t>
      </w:r>
      <w:r w:rsidR="004859C2" w:rsidRPr="00E10257">
        <w:rPr>
          <w:rFonts w:ascii="Arial" w:hAnsi="Arial" w:cs="Arial"/>
          <w:b/>
          <w:bCs/>
          <w:sz w:val="28"/>
          <w:szCs w:val="28"/>
        </w:rPr>
        <w:t>“</w:t>
      </w:r>
      <w:bookmarkEnd w:id="0"/>
    </w:p>
    <w:p w14:paraId="56CBF9DD" w14:textId="77777777" w:rsidR="004859C2" w:rsidRPr="001840C7" w:rsidRDefault="004859C2" w:rsidP="00B75016">
      <w:pPr>
        <w:autoSpaceDE w:val="0"/>
        <w:autoSpaceDN w:val="0"/>
        <w:adjustRightInd w:val="0"/>
        <w:spacing w:after="0"/>
        <w:ind w:left="284" w:hanging="284"/>
        <w:jc w:val="center"/>
        <w:rPr>
          <w:rFonts w:ascii="Arial" w:hAnsi="Arial" w:cs="Arial"/>
          <w:sz w:val="20"/>
        </w:rPr>
      </w:pPr>
      <w:r w:rsidRPr="001840C7">
        <w:rPr>
          <w:rFonts w:ascii="Arial" w:hAnsi="Arial" w:cs="Arial"/>
          <w:sz w:val="20"/>
        </w:rPr>
        <w:t>uzavřená podle § 2586 a násl. zákona č. 89/2012 Sb., občanský zákoník, v platném znění</w:t>
      </w:r>
    </w:p>
    <w:p w14:paraId="6A3D8147" w14:textId="77777777" w:rsidR="00311DF5" w:rsidRPr="00B03278" w:rsidRDefault="008F1779" w:rsidP="00B75016">
      <w:pPr>
        <w:pStyle w:val="Bezmezer"/>
        <w:spacing w:line="276" w:lineRule="auto"/>
        <w:ind w:left="284" w:hanging="284"/>
        <w:jc w:val="both"/>
        <w:rPr>
          <w:rFonts w:ascii="Arial" w:hAnsi="Arial" w:cs="Arial"/>
          <w:b/>
          <w:sz w:val="28"/>
          <w:szCs w:val="28"/>
        </w:rPr>
      </w:pPr>
      <w:r w:rsidRPr="00B03278">
        <w:rPr>
          <w:rFonts w:ascii="Arial" w:hAnsi="Arial" w:cs="Arial"/>
          <w:b/>
          <w:sz w:val="24"/>
          <w:szCs w:val="24"/>
        </w:rPr>
        <w:tab/>
      </w:r>
      <w:r w:rsidR="00052416" w:rsidRPr="00B03278">
        <w:rPr>
          <w:rFonts w:ascii="Arial" w:hAnsi="Arial" w:cs="Arial"/>
          <w:sz w:val="24"/>
          <w:szCs w:val="24"/>
        </w:rPr>
        <w:tab/>
      </w:r>
    </w:p>
    <w:p w14:paraId="54957382" w14:textId="77777777" w:rsidR="00BA1937" w:rsidRPr="00B03278" w:rsidRDefault="00BA1937" w:rsidP="00B75016">
      <w:pPr>
        <w:spacing w:after="0"/>
        <w:ind w:left="284" w:hanging="284"/>
        <w:jc w:val="both"/>
        <w:rPr>
          <w:rFonts w:ascii="Arial" w:hAnsi="Arial" w:cs="Arial"/>
          <w:b/>
          <w:sz w:val="28"/>
          <w:szCs w:val="28"/>
        </w:rPr>
      </w:pPr>
      <w:r w:rsidRPr="00B03278">
        <w:rPr>
          <w:rFonts w:ascii="Arial" w:hAnsi="Arial" w:cs="Arial"/>
          <w:b/>
          <w:sz w:val="28"/>
          <w:szCs w:val="28"/>
        </w:rPr>
        <w:t>Smluvní strany</w:t>
      </w:r>
      <w:r w:rsidR="003E2310" w:rsidRPr="00B03278">
        <w:rPr>
          <w:rFonts w:ascii="Arial" w:hAnsi="Arial" w:cs="Arial"/>
          <w:b/>
          <w:sz w:val="28"/>
          <w:szCs w:val="28"/>
        </w:rPr>
        <w:t>:</w:t>
      </w:r>
    </w:p>
    <w:p w14:paraId="047D1F97" w14:textId="77777777" w:rsidR="004859C2" w:rsidRPr="00B03278" w:rsidRDefault="004859C2" w:rsidP="00B75016">
      <w:pPr>
        <w:spacing w:after="0"/>
        <w:ind w:left="284" w:hanging="284"/>
        <w:jc w:val="both"/>
        <w:rPr>
          <w:rFonts w:ascii="Arial" w:hAnsi="Arial" w:cs="Arial"/>
          <w:b/>
          <w:sz w:val="28"/>
          <w:szCs w:val="28"/>
        </w:rPr>
      </w:pPr>
    </w:p>
    <w:p w14:paraId="4F31A3C5" w14:textId="77777777" w:rsidR="00BA2B9F" w:rsidRPr="00B22489" w:rsidRDefault="00BA2B9F" w:rsidP="00BA2B9F">
      <w:pPr>
        <w:spacing w:after="0"/>
        <w:ind w:left="284" w:hanging="284"/>
        <w:jc w:val="both"/>
        <w:rPr>
          <w:rFonts w:ascii="Arial" w:hAnsi="Arial" w:cs="Arial"/>
          <w:bCs/>
        </w:rPr>
      </w:pPr>
      <w:r w:rsidRPr="00B22489">
        <w:rPr>
          <w:rFonts w:ascii="Arial" w:hAnsi="Arial" w:cs="Arial"/>
          <w:bCs/>
        </w:rPr>
        <w:t>OBJEDNATEL</w:t>
      </w:r>
    </w:p>
    <w:p w14:paraId="3E649415" w14:textId="77777777" w:rsidR="00BA2B9F" w:rsidRPr="005341B6" w:rsidRDefault="00BA2B9F" w:rsidP="00BA2B9F">
      <w:pPr>
        <w:spacing w:after="0"/>
        <w:jc w:val="both"/>
        <w:rPr>
          <w:rFonts w:ascii="Arial" w:hAnsi="Arial" w:cs="Arial"/>
          <w:bCs/>
          <w:sz w:val="20"/>
          <w:szCs w:val="20"/>
        </w:rPr>
      </w:pPr>
      <w:bookmarkStart w:id="1" w:name="_Hlk510520186"/>
      <w:bookmarkStart w:id="2" w:name="_Hlk148612277"/>
      <w:r>
        <w:rPr>
          <w:rStyle w:val="Siln"/>
          <w:rFonts w:ascii="Arial" w:hAnsi="Arial" w:cs="Arial"/>
          <w:b w:val="0"/>
          <w:sz w:val="20"/>
          <w:szCs w:val="20"/>
        </w:rPr>
        <w:t>Název</w:t>
      </w:r>
      <w:r w:rsidRPr="004974CE">
        <w:rPr>
          <w:rStyle w:val="Siln"/>
          <w:rFonts w:ascii="Arial" w:hAnsi="Arial" w:cs="Arial"/>
          <w:b w:val="0"/>
          <w:sz w:val="20"/>
          <w:szCs w:val="20"/>
        </w:rPr>
        <w:t>:</w:t>
      </w:r>
      <w:r w:rsidRPr="004974CE">
        <w:rPr>
          <w:rStyle w:val="Siln"/>
          <w:rFonts w:ascii="Arial" w:hAnsi="Arial" w:cs="Arial"/>
          <w:b w:val="0"/>
          <w:sz w:val="20"/>
          <w:szCs w:val="20"/>
        </w:rPr>
        <w:tab/>
      </w:r>
      <w:r>
        <w:rPr>
          <w:rStyle w:val="Siln"/>
          <w:rFonts w:ascii="Arial" w:hAnsi="Arial" w:cs="Arial"/>
          <w:sz w:val="20"/>
          <w:szCs w:val="20"/>
        </w:rPr>
        <w:tab/>
      </w:r>
      <w:r>
        <w:rPr>
          <w:rStyle w:val="Siln"/>
          <w:rFonts w:ascii="Arial" w:hAnsi="Arial" w:cs="Arial"/>
          <w:sz w:val="20"/>
          <w:szCs w:val="20"/>
        </w:rPr>
        <w:tab/>
      </w:r>
      <w:r>
        <w:rPr>
          <w:rStyle w:val="Siln"/>
          <w:rFonts w:ascii="Arial" w:hAnsi="Arial" w:cs="Arial"/>
          <w:sz w:val="20"/>
          <w:szCs w:val="20"/>
        </w:rPr>
        <w:tab/>
      </w:r>
      <w:r>
        <w:rPr>
          <w:rStyle w:val="Siln"/>
          <w:rFonts w:ascii="Arial" w:hAnsi="Arial" w:cs="Arial"/>
          <w:sz w:val="20"/>
          <w:szCs w:val="20"/>
        </w:rPr>
        <w:tab/>
      </w:r>
      <w:r>
        <w:rPr>
          <w:rStyle w:val="Siln"/>
          <w:rFonts w:ascii="Arial" w:hAnsi="Arial" w:cs="Arial"/>
          <w:sz w:val="20"/>
          <w:szCs w:val="20"/>
        </w:rPr>
        <w:tab/>
      </w:r>
      <w:r w:rsidRPr="005341B6">
        <w:rPr>
          <w:rStyle w:val="Siln"/>
          <w:rFonts w:ascii="Arial" w:hAnsi="Arial" w:cs="Arial"/>
          <w:sz w:val="20"/>
          <w:szCs w:val="20"/>
        </w:rPr>
        <w:t>Městská část Praha-Lipence</w:t>
      </w:r>
      <w:bookmarkEnd w:id="1"/>
    </w:p>
    <w:p w14:paraId="3391C977" w14:textId="77777777" w:rsidR="00BA2B9F" w:rsidRPr="00B22489" w:rsidRDefault="00BA2B9F" w:rsidP="00BA2B9F">
      <w:pPr>
        <w:spacing w:after="0"/>
        <w:ind w:left="284" w:hanging="284"/>
        <w:jc w:val="both"/>
        <w:rPr>
          <w:rFonts w:ascii="Arial" w:hAnsi="Arial" w:cs="Arial"/>
          <w:bCs/>
          <w:sz w:val="20"/>
          <w:szCs w:val="20"/>
        </w:rPr>
      </w:pPr>
      <w:r w:rsidRPr="00B22489">
        <w:rPr>
          <w:rFonts w:ascii="Arial" w:hAnsi="Arial" w:cs="Arial"/>
          <w:bCs/>
          <w:sz w:val="20"/>
          <w:szCs w:val="20"/>
        </w:rPr>
        <w:t xml:space="preserve">Sídlo (místo podnikání):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B22489">
        <w:rPr>
          <w:rFonts w:ascii="Arial" w:hAnsi="Arial" w:cs="Arial"/>
          <w:bCs/>
          <w:sz w:val="20"/>
          <w:szCs w:val="20"/>
        </w:rPr>
        <w:t>K Obci 47, 155 31 Praha Lipence</w:t>
      </w:r>
      <w:r w:rsidRPr="00B22489">
        <w:rPr>
          <w:rFonts w:ascii="Arial" w:hAnsi="Arial" w:cs="Arial"/>
          <w:bCs/>
          <w:sz w:val="20"/>
          <w:szCs w:val="20"/>
        </w:rPr>
        <w:tab/>
      </w:r>
      <w:r w:rsidRPr="00B22489">
        <w:rPr>
          <w:rFonts w:ascii="Arial" w:hAnsi="Arial" w:cs="Arial"/>
          <w:bCs/>
          <w:sz w:val="20"/>
          <w:szCs w:val="20"/>
        </w:rPr>
        <w:tab/>
      </w:r>
    </w:p>
    <w:p w14:paraId="7AEA99EB" w14:textId="77777777" w:rsidR="00BA2B9F" w:rsidRPr="00B22489" w:rsidRDefault="00BA2B9F" w:rsidP="00BA2B9F">
      <w:pPr>
        <w:spacing w:after="0"/>
        <w:ind w:left="284" w:hanging="284"/>
        <w:jc w:val="both"/>
        <w:rPr>
          <w:rFonts w:ascii="Arial" w:hAnsi="Arial" w:cs="Arial"/>
          <w:bCs/>
          <w:sz w:val="20"/>
          <w:szCs w:val="20"/>
        </w:rPr>
      </w:pPr>
      <w:r w:rsidRPr="00B22489">
        <w:rPr>
          <w:rFonts w:ascii="Arial" w:hAnsi="Arial" w:cs="Arial"/>
          <w:bCs/>
          <w:sz w:val="20"/>
          <w:szCs w:val="20"/>
        </w:rPr>
        <w:t xml:space="preserve">IČ: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B22489">
        <w:rPr>
          <w:rFonts w:ascii="Arial" w:hAnsi="Arial" w:cs="Arial"/>
          <w:bCs/>
          <w:sz w:val="20"/>
          <w:szCs w:val="20"/>
        </w:rPr>
        <w:t>00241431</w:t>
      </w:r>
      <w:r w:rsidRPr="00B22489">
        <w:rPr>
          <w:rFonts w:ascii="Arial" w:hAnsi="Arial" w:cs="Arial"/>
          <w:bCs/>
          <w:sz w:val="20"/>
          <w:szCs w:val="20"/>
        </w:rPr>
        <w:tab/>
      </w:r>
      <w:r w:rsidRPr="00B22489">
        <w:rPr>
          <w:rFonts w:ascii="Arial" w:hAnsi="Arial" w:cs="Arial"/>
          <w:bCs/>
          <w:sz w:val="20"/>
          <w:szCs w:val="20"/>
        </w:rPr>
        <w:tab/>
      </w:r>
    </w:p>
    <w:p w14:paraId="151FB559" w14:textId="77777777" w:rsidR="00BA2B9F" w:rsidRPr="00B22489" w:rsidRDefault="00BA2B9F" w:rsidP="00BA2B9F">
      <w:pPr>
        <w:spacing w:after="0"/>
        <w:ind w:left="284" w:hanging="284"/>
        <w:jc w:val="both"/>
        <w:rPr>
          <w:rFonts w:ascii="Arial" w:hAnsi="Arial" w:cs="Arial"/>
          <w:bCs/>
          <w:sz w:val="20"/>
          <w:szCs w:val="20"/>
        </w:rPr>
      </w:pPr>
      <w:r w:rsidRPr="00B22489">
        <w:rPr>
          <w:rFonts w:ascii="Arial" w:hAnsi="Arial" w:cs="Arial"/>
          <w:bCs/>
          <w:sz w:val="20"/>
          <w:szCs w:val="20"/>
        </w:rPr>
        <w:t xml:space="preserve">DIČ: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B22489">
        <w:rPr>
          <w:rFonts w:ascii="Arial" w:hAnsi="Arial" w:cs="Arial"/>
          <w:bCs/>
          <w:sz w:val="20"/>
          <w:szCs w:val="20"/>
        </w:rPr>
        <w:t>CZ00241431</w:t>
      </w:r>
      <w:r w:rsidRPr="00B22489">
        <w:rPr>
          <w:rFonts w:ascii="Arial" w:hAnsi="Arial" w:cs="Arial"/>
          <w:bCs/>
          <w:sz w:val="20"/>
          <w:szCs w:val="20"/>
        </w:rPr>
        <w:tab/>
      </w:r>
      <w:r w:rsidRPr="00B22489">
        <w:rPr>
          <w:rFonts w:ascii="Arial" w:hAnsi="Arial" w:cs="Arial"/>
          <w:bCs/>
          <w:sz w:val="20"/>
          <w:szCs w:val="20"/>
        </w:rPr>
        <w:tab/>
        <w:t xml:space="preserve"> </w:t>
      </w:r>
    </w:p>
    <w:p w14:paraId="7C7CDD3D" w14:textId="77777777" w:rsidR="00BA2B9F" w:rsidRPr="00B22489" w:rsidRDefault="00BA2B9F" w:rsidP="00BA2B9F">
      <w:pPr>
        <w:spacing w:after="0"/>
        <w:ind w:left="284" w:hanging="284"/>
        <w:jc w:val="both"/>
        <w:rPr>
          <w:rFonts w:ascii="Arial" w:hAnsi="Arial" w:cs="Arial"/>
          <w:bCs/>
          <w:sz w:val="20"/>
          <w:szCs w:val="20"/>
        </w:rPr>
      </w:pPr>
      <w:r w:rsidRPr="00B22489">
        <w:rPr>
          <w:rFonts w:ascii="Arial" w:hAnsi="Arial" w:cs="Arial"/>
          <w:bCs/>
          <w:sz w:val="20"/>
          <w:szCs w:val="20"/>
        </w:rPr>
        <w:t xml:space="preserve">Bankovní spojení: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2000693379/0800</w:t>
      </w:r>
    </w:p>
    <w:p w14:paraId="5D40590E" w14:textId="77777777" w:rsidR="00BA2B9F" w:rsidRPr="00B22489" w:rsidRDefault="00BA2B9F" w:rsidP="00BA2B9F">
      <w:pPr>
        <w:spacing w:after="0"/>
        <w:ind w:left="284" w:hanging="284"/>
        <w:jc w:val="both"/>
        <w:rPr>
          <w:rFonts w:ascii="Arial" w:hAnsi="Arial" w:cs="Arial"/>
          <w:bCs/>
          <w:sz w:val="20"/>
          <w:szCs w:val="20"/>
        </w:rPr>
      </w:pPr>
      <w:r w:rsidRPr="00B22489">
        <w:rPr>
          <w:rFonts w:ascii="Arial" w:hAnsi="Arial" w:cs="Arial"/>
          <w:bCs/>
          <w:sz w:val="20"/>
          <w:szCs w:val="20"/>
        </w:rPr>
        <w:t>Telefon:</w:t>
      </w:r>
      <w:r>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257 92 11 67</w:t>
      </w:r>
      <w:r w:rsidRPr="00B22489">
        <w:rPr>
          <w:rFonts w:ascii="Arial" w:hAnsi="Arial" w:cs="Arial"/>
          <w:bCs/>
          <w:sz w:val="20"/>
          <w:szCs w:val="20"/>
        </w:rPr>
        <w:tab/>
      </w:r>
      <w:r w:rsidRPr="00B22489">
        <w:rPr>
          <w:rFonts w:ascii="Arial" w:hAnsi="Arial" w:cs="Arial"/>
          <w:bCs/>
          <w:sz w:val="20"/>
          <w:szCs w:val="20"/>
        </w:rPr>
        <w:tab/>
      </w:r>
      <w:r w:rsidRPr="00B22489">
        <w:rPr>
          <w:rFonts w:ascii="Arial" w:hAnsi="Arial" w:cs="Arial"/>
          <w:bCs/>
          <w:sz w:val="20"/>
          <w:szCs w:val="20"/>
        </w:rPr>
        <w:tab/>
      </w:r>
    </w:p>
    <w:p w14:paraId="08A55D82" w14:textId="24FC7F0D" w:rsidR="00BA2B9F" w:rsidRPr="00B22489" w:rsidRDefault="00BA2B9F" w:rsidP="00BA2B9F">
      <w:pPr>
        <w:spacing w:after="0"/>
        <w:ind w:left="284" w:hanging="284"/>
        <w:jc w:val="both"/>
        <w:rPr>
          <w:rFonts w:ascii="Arial" w:hAnsi="Arial" w:cs="Arial"/>
          <w:bCs/>
          <w:sz w:val="20"/>
          <w:szCs w:val="20"/>
        </w:rPr>
      </w:pPr>
      <w:r w:rsidRPr="00B22489">
        <w:rPr>
          <w:rFonts w:ascii="Arial" w:hAnsi="Arial" w:cs="Arial"/>
          <w:bCs/>
          <w:sz w:val="20"/>
          <w:szCs w:val="20"/>
        </w:rPr>
        <w:t xml:space="preserve">e-mail: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hyperlink r:id="rId7" w:history="1">
        <w:r w:rsidR="00E10257" w:rsidRPr="00120819">
          <w:rPr>
            <w:rStyle w:val="Hypertextovodkaz"/>
            <w:rFonts w:ascii="Arial" w:hAnsi="Arial" w:cs="Arial"/>
            <w:bCs/>
            <w:sz w:val="20"/>
            <w:szCs w:val="20"/>
          </w:rPr>
          <w:t>urad@mclipence.cz</w:t>
        </w:r>
      </w:hyperlink>
      <w:r w:rsidR="00E10257">
        <w:rPr>
          <w:rFonts w:ascii="Arial" w:hAnsi="Arial" w:cs="Arial"/>
          <w:bCs/>
          <w:sz w:val="20"/>
          <w:szCs w:val="20"/>
        </w:rPr>
        <w:t xml:space="preserve"> </w:t>
      </w:r>
      <w:r w:rsidRPr="00B22489">
        <w:rPr>
          <w:rFonts w:ascii="Arial" w:hAnsi="Arial" w:cs="Arial"/>
          <w:bCs/>
          <w:sz w:val="20"/>
          <w:szCs w:val="20"/>
        </w:rPr>
        <w:tab/>
      </w:r>
    </w:p>
    <w:p w14:paraId="4B00FB86" w14:textId="77777777" w:rsidR="00BA2B9F" w:rsidRPr="00B22489" w:rsidRDefault="00BA2B9F" w:rsidP="00BA2B9F">
      <w:pPr>
        <w:spacing w:after="0"/>
        <w:ind w:left="284" w:hanging="284"/>
        <w:jc w:val="both"/>
        <w:rPr>
          <w:rFonts w:ascii="Arial" w:hAnsi="Arial" w:cs="Arial"/>
          <w:bCs/>
          <w:sz w:val="20"/>
          <w:szCs w:val="20"/>
        </w:rPr>
      </w:pPr>
      <w:r w:rsidRPr="00B22489">
        <w:rPr>
          <w:rFonts w:ascii="Arial" w:hAnsi="Arial" w:cs="Arial"/>
          <w:bCs/>
          <w:sz w:val="20"/>
          <w:szCs w:val="20"/>
        </w:rPr>
        <w:t xml:space="preserve">Ve věcech smluvních oprávněn jednat: </w:t>
      </w:r>
      <w:r>
        <w:rPr>
          <w:rFonts w:ascii="Arial" w:hAnsi="Arial" w:cs="Arial"/>
          <w:bCs/>
          <w:sz w:val="20"/>
          <w:szCs w:val="20"/>
        </w:rPr>
        <w:tab/>
      </w:r>
      <w:r>
        <w:rPr>
          <w:rFonts w:ascii="Arial" w:hAnsi="Arial" w:cs="Arial"/>
          <w:bCs/>
          <w:sz w:val="20"/>
          <w:szCs w:val="20"/>
        </w:rPr>
        <w:tab/>
      </w:r>
      <w:r w:rsidRPr="00B22489">
        <w:rPr>
          <w:rFonts w:ascii="Arial" w:hAnsi="Arial" w:cs="Arial"/>
          <w:bCs/>
          <w:sz w:val="20"/>
          <w:szCs w:val="20"/>
        </w:rPr>
        <w:t>Mgr. Lenka Kadlecová, starostka</w:t>
      </w:r>
      <w:r w:rsidRPr="00B22489">
        <w:rPr>
          <w:rFonts w:ascii="Arial" w:hAnsi="Arial" w:cs="Arial"/>
          <w:bCs/>
          <w:sz w:val="20"/>
          <w:szCs w:val="20"/>
        </w:rPr>
        <w:tab/>
      </w:r>
      <w:r w:rsidRPr="00B22489">
        <w:rPr>
          <w:rFonts w:ascii="Arial" w:hAnsi="Arial" w:cs="Arial"/>
          <w:bCs/>
          <w:sz w:val="20"/>
          <w:szCs w:val="20"/>
        </w:rPr>
        <w:tab/>
        <w:t xml:space="preserve"> </w:t>
      </w:r>
    </w:p>
    <w:p w14:paraId="7FBE1F77" w14:textId="454BF27C" w:rsidR="00BA2B9F" w:rsidRPr="00B22489" w:rsidRDefault="00BA2B9F" w:rsidP="00BA2B9F">
      <w:pPr>
        <w:spacing w:after="0"/>
        <w:ind w:left="284" w:hanging="284"/>
        <w:jc w:val="both"/>
        <w:rPr>
          <w:rFonts w:ascii="Arial" w:hAnsi="Arial" w:cs="Arial"/>
          <w:bCs/>
          <w:sz w:val="20"/>
          <w:szCs w:val="20"/>
        </w:rPr>
      </w:pPr>
      <w:r w:rsidRPr="00B22489">
        <w:rPr>
          <w:rFonts w:ascii="Arial" w:hAnsi="Arial" w:cs="Arial"/>
          <w:bCs/>
          <w:sz w:val="20"/>
          <w:szCs w:val="20"/>
        </w:rPr>
        <w:t>Ve věcech provedení díla oprávněn jednat:</w:t>
      </w:r>
      <w:r w:rsidRPr="00B22489">
        <w:rPr>
          <w:rFonts w:ascii="Arial" w:hAnsi="Arial" w:cs="Arial"/>
          <w:bCs/>
          <w:sz w:val="20"/>
          <w:szCs w:val="20"/>
        </w:rPr>
        <w:tab/>
      </w:r>
      <w:r w:rsidR="00E10257">
        <w:rPr>
          <w:rFonts w:ascii="Arial" w:hAnsi="Arial" w:cs="Arial"/>
          <w:bCs/>
          <w:sz w:val="20"/>
          <w:szCs w:val="20"/>
        </w:rPr>
        <w:t>Ing. Petr Jindra – tajemník úřadu</w:t>
      </w:r>
    </w:p>
    <w:p w14:paraId="3BCA05A0" w14:textId="77777777" w:rsidR="00BA2B9F" w:rsidRPr="00B22489" w:rsidRDefault="00BA2B9F" w:rsidP="00BA2B9F">
      <w:pPr>
        <w:spacing w:after="0"/>
        <w:ind w:left="284" w:hanging="284"/>
        <w:jc w:val="both"/>
        <w:rPr>
          <w:rFonts w:ascii="Arial" w:hAnsi="Arial" w:cs="Arial"/>
          <w:bCs/>
          <w:sz w:val="20"/>
          <w:szCs w:val="20"/>
        </w:rPr>
      </w:pPr>
      <w:r w:rsidRPr="00B22489">
        <w:rPr>
          <w:rFonts w:ascii="Arial" w:hAnsi="Arial" w:cs="Arial"/>
          <w:bCs/>
          <w:sz w:val="20"/>
          <w:szCs w:val="20"/>
        </w:rPr>
        <w:t>(dále jen „Objednatel“)</w:t>
      </w:r>
    </w:p>
    <w:p w14:paraId="5046AC75" w14:textId="77777777" w:rsidR="00BA2B9F" w:rsidRPr="00B22489" w:rsidRDefault="00BA2B9F" w:rsidP="00BA2B9F">
      <w:pPr>
        <w:spacing w:after="0"/>
        <w:ind w:left="284" w:hanging="284"/>
        <w:jc w:val="both"/>
        <w:rPr>
          <w:rFonts w:ascii="Arial" w:hAnsi="Arial" w:cs="Arial"/>
          <w:bCs/>
          <w:sz w:val="20"/>
          <w:szCs w:val="20"/>
        </w:rPr>
      </w:pPr>
    </w:p>
    <w:p w14:paraId="4252DC78" w14:textId="77777777" w:rsidR="00BA2B9F" w:rsidRPr="00B22489" w:rsidRDefault="00BA2B9F" w:rsidP="00BA2B9F">
      <w:pPr>
        <w:spacing w:after="0"/>
        <w:ind w:left="284" w:hanging="284"/>
        <w:jc w:val="both"/>
        <w:rPr>
          <w:rFonts w:ascii="Arial" w:hAnsi="Arial" w:cs="Arial"/>
          <w:bCs/>
          <w:sz w:val="20"/>
          <w:szCs w:val="20"/>
        </w:rPr>
      </w:pPr>
    </w:p>
    <w:p w14:paraId="7FE0CADF" w14:textId="77777777" w:rsidR="00BA2B9F" w:rsidRPr="00B22489" w:rsidRDefault="00BA2B9F" w:rsidP="00BA2B9F">
      <w:pPr>
        <w:spacing w:after="0"/>
        <w:ind w:left="284" w:hanging="284"/>
        <w:jc w:val="both"/>
        <w:rPr>
          <w:rFonts w:ascii="Arial" w:hAnsi="Arial" w:cs="Arial"/>
          <w:bCs/>
        </w:rPr>
      </w:pPr>
      <w:r w:rsidRPr="00B22489">
        <w:rPr>
          <w:rFonts w:ascii="Arial" w:hAnsi="Arial" w:cs="Arial"/>
          <w:bCs/>
        </w:rPr>
        <w:t>ZHOTOVITEL</w:t>
      </w:r>
    </w:p>
    <w:p w14:paraId="6DD3C0B3" w14:textId="029D4F2D" w:rsidR="007501B3" w:rsidRDefault="00BA2B9F" w:rsidP="00BA2B9F">
      <w:pPr>
        <w:spacing w:after="0"/>
        <w:ind w:left="284" w:hanging="284"/>
        <w:jc w:val="both"/>
        <w:rPr>
          <w:rFonts w:ascii="Arial" w:hAnsi="Arial" w:cs="Arial"/>
          <w:bCs/>
          <w:sz w:val="20"/>
          <w:szCs w:val="20"/>
        </w:rPr>
      </w:pPr>
      <w:r w:rsidRPr="00B22489">
        <w:rPr>
          <w:rFonts w:ascii="Arial" w:hAnsi="Arial" w:cs="Arial"/>
          <w:bCs/>
          <w:sz w:val="20"/>
          <w:szCs w:val="20"/>
        </w:rPr>
        <w:t>Obchodní firma (jméno, označení):</w:t>
      </w:r>
      <w:r w:rsidR="00804DFA">
        <w:rPr>
          <w:rFonts w:ascii="Arial" w:hAnsi="Arial" w:cs="Arial"/>
          <w:bCs/>
          <w:sz w:val="20"/>
          <w:szCs w:val="20"/>
        </w:rPr>
        <w:tab/>
      </w:r>
      <w:r w:rsidR="00804DFA">
        <w:rPr>
          <w:rFonts w:ascii="Arial" w:hAnsi="Arial" w:cs="Arial"/>
          <w:bCs/>
          <w:sz w:val="20"/>
          <w:szCs w:val="20"/>
        </w:rPr>
        <w:tab/>
      </w:r>
      <w:r w:rsidRPr="00B22489">
        <w:rPr>
          <w:rFonts w:ascii="Arial" w:hAnsi="Arial" w:cs="Arial"/>
          <w:bCs/>
          <w:sz w:val="20"/>
          <w:szCs w:val="20"/>
        </w:rPr>
        <w:tab/>
      </w:r>
      <w:r>
        <w:rPr>
          <w:rFonts w:ascii="Arial" w:hAnsi="Arial" w:cs="Arial"/>
          <w:bCs/>
          <w:sz w:val="20"/>
          <w:szCs w:val="20"/>
        </w:rPr>
        <w:tab/>
      </w:r>
    </w:p>
    <w:p w14:paraId="6F947E3F" w14:textId="67F333BB" w:rsidR="00BA2B9F" w:rsidRPr="00B22489" w:rsidRDefault="00BA2B9F" w:rsidP="00BA2B9F">
      <w:pPr>
        <w:spacing w:after="0"/>
        <w:ind w:left="284" w:hanging="284"/>
        <w:jc w:val="both"/>
        <w:rPr>
          <w:rFonts w:ascii="Arial" w:hAnsi="Arial" w:cs="Arial"/>
          <w:bCs/>
          <w:sz w:val="20"/>
          <w:szCs w:val="20"/>
        </w:rPr>
      </w:pPr>
      <w:r w:rsidRPr="00B22489">
        <w:rPr>
          <w:rFonts w:ascii="Arial" w:hAnsi="Arial" w:cs="Arial"/>
          <w:bCs/>
          <w:sz w:val="20"/>
          <w:szCs w:val="20"/>
        </w:rPr>
        <w:t>Sídlo (místo podnikání):</w:t>
      </w:r>
      <w:r w:rsidRPr="00B22489">
        <w:rPr>
          <w:rFonts w:ascii="Arial" w:hAnsi="Arial" w:cs="Arial"/>
          <w:bCs/>
          <w:sz w:val="20"/>
          <w:szCs w:val="20"/>
        </w:rPr>
        <w:tab/>
        <w:t xml:space="preserve"> </w:t>
      </w:r>
      <w:r w:rsidR="00804DFA">
        <w:rPr>
          <w:rFonts w:ascii="Arial" w:hAnsi="Arial" w:cs="Arial"/>
          <w:bCs/>
          <w:sz w:val="20"/>
          <w:szCs w:val="20"/>
        </w:rPr>
        <w:tab/>
      </w:r>
      <w:r w:rsidR="00804DFA">
        <w:rPr>
          <w:rFonts w:ascii="Arial" w:hAnsi="Arial" w:cs="Arial"/>
          <w:bCs/>
          <w:sz w:val="20"/>
          <w:szCs w:val="20"/>
        </w:rPr>
        <w:tab/>
      </w:r>
      <w:r w:rsidR="00804DFA">
        <w:rPr>
          <w:rFonts w:ascii="Arial" w:hAnsi="Arial" w:cs="Arial"/>
          <w:bCs/>
          <w:sz w:val="20"/>
          <w:szCs w:val="20"/>
        </w:rPr>
        <w:tab/>
      </w:r>
      <w:r w:rsidRPr="00804DFA">
        <w:rPr>
          <w:rFonts w:ascii="Arial" w:hAnsi="Arial" w:cs="Arial"/>
          <w:bCs/>
          <w:sz w:val="20"/>
          <w:szCs w:val="20"/>
        </w:rPr>
        <w:tab/>
      </w:r>
      <w:r>
        <w:rPr>
          <w:rFonts w:ascii="Arial" w:hAnsi="Arial" w:cs="Arial"/>
          <w:bCs/>
          <w:sz w:val="20"/>
          <w:szCs w:val="20"/>
        </w:rPr>
        <w:tab/>
      </w:r>
      <w:r w:rsidR="0081629C">
        <w:rPr>
          <w:rFonts w:ascii="Arial" w:hAnsi="Arial" w:cs="Arial"/>
          <w:bCs/>
          <w:sz w:val="20"/>
          <w:szCs w:val="20"/>
        </w:rPr>
        <w:t xml:space="preserve"> </w:t>
      </w:r>
    </w:p>
    <w:p w14:paraId="2EBC3465" w14:textId="78148A96" w:rsidR="00BA2B9F" w:rsidRPr="00B22489" w:rsidRDefault="00BA2B9F" w:rsidP="00BA2B9F">
      <w:pPr>
        <w:spacing w:after="0"/>
        <w:ind w:left="284" w:hanging="284"/>
        <w:jc w:val="both"/>
        <w:rPr>
          <w:rFonts w:ascii="Arial" w:hAnsi="Arial" w:cs="Arial"/>
          <w:bCs/>
          <w:sz w:val="20"/>
          <w:szCs w:val="20"/>
        </w:rPr>
      </w:pPr>
      <w:r w:rsidRPr="00B22489">
        <w:rPr>
          <w:rFonts w:ascii="Arial" w:hAnsi="Arial" w:cs="Arial"/>
          <w:bCs/>
          <w:sz w:val="20"/>
          <w:szCs w:val="20"/>
        </w:rPr>
        <w:t>IČ:</w:t>
      </w:r>
      <w:r w:rsidRPr="00B22489">
        <w:rPr>
          <w:rFonts w:ascii="Arial" w:hAnsi="Arial" w:cs="Arial"/>
          <w:bCs/>
          <w:sz w:val="20"/>
          <w:szCs w:val="20"/>
        </w:rPr>
        <w:tab/>
      </w:r>
      <w:r w:rsidRPr="00B22489">
        <w:rPr>
          <w:rFonts w:ascii="Arial" w:hAnsi="Arial" w:cs="Arial"/>
          <w:bCs/>
          <w:sz w:val="20"/>
          <w:szCs w:val="20"/>
        </w:rPr>
        <w:tab/>
      </w:r>
      <w:r w:rsidR="00804DFA">
        <w:rPr>
          <w:rFonts w:ascii="Arial" w:hAnsi="Arial" w:cs="Arial"/>
          <w:bCs/>
          <w:sz w:val="20"/>
          <w:szCs w:val="20"/>
        </w:rPr>
        <w:tab/>
      </w:r>
      <w:r w:rsidR="00804DFA">
        <w:rPr>
          <w:rFonts w:ascii="Arial" w:hAnsi="Arial" w:cs="Arial"/>
          <w:bCs/>
          <w:sz w:val="20"/>
          <w:szCs w:val="20"/>
        </w:rPr>
        <w:tab/>
      </w:r>
      <w:r w:rsidR="00804DFA">
        <w:rPr>
          <w:rFonts w:ascii="Arial" w:hAnsi="Arial" w:cs="Arial"/>
          <w:bCs/>
          <w:sz w:val="20"/>
          <w:szCs w:val="20"/>
        </w:rPr>
        <w:tab/>
      </w:r>
      <w:r w:rsidR="00804DFA">
        <w:rPr>
          <w:rFonts w:ascii="Arial" w:hAnsi="Arial" w:cs="Arial"/>
          <w:bCs/>
          <w:sz w:val="20"/>
          <w:szCs w:val="20"/>
        </w:rPr>
        <w:tab/>
      </w:r>
      <w:r w:rsidR="00804DFA">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p>
    <w:p w14:paraId="0532C3C3" w14:textId="4715A4C9" w:rsidR="007501B3" w:rsidRDefault="00BA2B9F" w:rsidP="00BA2B9F">
      <w:pPr>
        <w:spacing w:after="0"/>
        <w:ind w:left="284" w:hanging="284"/>
        <w:jc w:val="both"/>
        <w:rPr>
          <w:rFonts w:ascii="Arial" w:hAnsi="Arial" w:cs="Arial"/>
          <w:bCs/>
          <w:sz w:val="20"/>
          <w:szCs w:val="20"/>
        </w:rPr>
      </w:pPr>
      <w:r w:rsidRPr="00B22489">
        <w:rPr>
          <w:rFonts w:ascii="Arial" w:hAnsi="Arial" w:cs="Arial"/>
          <w:bCs/>
          <w:sz w:val="20"/>
          <w:szCs w:val="20"/>
        </w:rPr>
        <w:t>DIČ:</w:t>
      </w:r>
      <w:r w:rsidR="00804DFA">
        <w:rPr>
          <w:rFonts w:ascii="Arial" w:hAnsi="Arial" w:cs="Arial"/>
          <w:bCs/>
          <w:sz w:val="20"/>
          <w:szCs w:val="20"/>
        </w:rPr>
        <w:tab/>
      </w:r>
      <w:r w:rsidR="00804DFA">
        <w:rPr>
          <w:rFonts w:ascii="Arial" w:hAnsi="Arial" w:cs="Arial"/>
          <w:bCs/>
          <w:sz w:val="20"/>
          <w:szCs w:val="20"/>
        </w:rPr>
        <w:tab/>
      </w:r>
      <w:r w:rsidR="00804DFA">
        <w:rPr>
          <w:rFonts w:ascii="Arial" w:hAnsi="Arial" w:cs="Arial"/>
          <w:bCs/>
          <w:sz w:val="20"/>
          <w:szCs w:val="20"/>
        </w:rPr>
        <w:tab/>
      </w:r>
      <w:r w:rsidR="00804DFA">
        <w:rPr>
          <w:rFonts w:ascii="Arial" w:hAnsi="Arial" w:cs="Arial"/>
          <w:bCs/>
          <w:sz w:val="20"/>
          <w:szCs w:val="20"/>
        </w:rPr>
        <w:tab/>
      </w:r>
      <w:r w:rsidR="00804DFA">
        <w:rPr>
          <w:rFonts w:ascii="Arial" w:hAnsi="Arial" w:cs="Arial"/>
          <w:bCs/>
          <w:sz w:val="20"/>
          <w:szCs w:val="20"/>
        </w:rPr>
        <w:tab/>
      </w:r>
      <w:r w:rsidR="00804DFA">
        <w:rPr>
          <w:rFonts w:ascii="Arial" w:hAnsi="Arial" w:cs="Arial"/>
          <w:bCs/>
          <w:sz w:val="20"/>
          <w:szCs w:val="20"/>
        </w:rPr>
        <w:tab/>
      </w:r>
      <w:r w:rsidRPr="00B22489">
        <w:rPr>
          <w:rFonts w:ascii="Arial" w:hAnsi="Arial" w:cs="Arial"/>
          <w:bCs/>
          <w:sz w:val="20"/>
          <w:szCs w:val="20"/>
        </w:rPr>
        <w:tab/>
      </w:r>
      <w:r w:rsidRPr="00B22489">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p>
    <w:p w14:paraId="078CC4BE" w14:textId="245F9C72" w:rsidR="00BA2B9F" w:rsidRPr="00B22489" w:rsidRDefault="00BA2B9F" w:rsidP="00BA2B9F">
      <w:pPr>
        <w:spacing w:after="0"/>
        <w:ind w:left="284" w:hanging="284"/>
        <w:jc w:val="both"/>
        <w:rPr>
          <w:rFonts w:ascii="Arial" w:hAnsi="Arial" w:cs="Arial"/>
          <w:bCs/>
          <w:sz w:val="20"/>
          <w:szCs w:val="20"/>
        </w:rPr>
      </w:pPr>
      <w:r w:rsidRPr="00B22489">
        <w:rPr>
          <w:rFonts w:ascii="Arial" w:hAnsi="Arial" w:cs="Arial"/>
          <w:bCs/>
          <w:sz w:val="20"/>
          <w:szCs w:val="20"/>
        </w:rPr>
        <w:t>Bankovní spojení:</w:t>
      </w:r>
      <w:r w:rsidR="00804DFA">
        <w:rPr>
          <w:rFonts w:ascii="Arial" w:hAnsi="Arial" w:cs="Arial"/>
          <w:bCs/>
          <w:sz w:val="20"/>
          <w:szCs w:val="20"/>
        </w:rPr>
        <w:tab/>
      </w:r>
      <w:r w:rsidR="00804DFA">
        <w:rPr>
          <w:rFonts w:ascii="Arial" w:hAnsi="Arial" w:cs="Arial"/>
          <w:bCs/>
          <w:sz w:val="20"/>
          <w:szCs w:val="20"/>
        </w:rPr>
        <w:tab/>
      </w:r>
      <w:r w:rsidR="00804DFA">
        <w:rPr>
          <w:rFonts w:ascii="Arial" w:hAnsi="Arial" w:cs="Arial"/>
          <w:bCs/>
          <w:sz w:val="20"/>
          <w:szCs w:val="20"/>
        </w:rPr>
        <w:tab/>
      </w:r>
      <w:r w:rsidR="00804DFA">
        <w:rPr>
          <w:rFonts w:ascii="Arial" w:hAnsi="Arial" w:cs="Arial"/>
          <w:bCs/>
          <w:sz w:val="20"/>
          <w:szCs w:val="20"/>
        </w:rPr>
        <w:tab/>
      </w:r>
      <w:r w:rsidRPr="00B22489">
        <w:rPr>
          <w:rFonts w:ascii="Arial" w:hAnsi="Arial" w:cs="Arial"/>
          <w:bCs/>
          <w:sz w:val="20"/>
          <w:szCs w:val="20"/>
        </w:rPr>
        <w:tab/>
      </w:r>
      <w:r w:rsidRPr="00B22489">
        <w:rPr>
          <w:rFonts w:ascii="Arial" w:hAnsi="Arial" w:cs="Arial"/>
          <w:bCs/>
          <w:sz w:val="20"/>
          <w:szCs w:val="20"/>
        </w:rPr>
        <w:tab/>
      </w:r>
      <w:r>
        <w:rPr>
          <w:rFonts w:ascii="Arial" w:hAnsi="Arial" w:cs="Arial"/>
          <w:bCs/>
          <w:sz w:val="20"/>
          <w:szCs w:val="20"/>
        </w:rPr>
        <w:tab/>
      </w:r>
      <w:r>
        <w:rPr>
          <w:rFonts w:ascii="Arial" w:hAnsi="Arial" w:cs="Arial"/>
          <w:bCs/>
          <w:sz w:val="20"/>
          <w:szCs w:val="20"/>
        </w:rPr>
        <w:tab/>
      </w:r>
    </w:p>
    <w:p w14:paraId="3E6469A4" w14:textId="03018AB3" w:rsidR="00BA2B9F" w:rsidRPr="00B22489" w:rsidRDefault="00BA2B9F" w:rsidP="00BA2B9F">
      <w:pPr>
        <w:spacing w:after="0"/>
        <w:ind w:left="284" w:hanging="284"/>
        <w:jc w:val="both"/>
        <w:rPr>
          <w:rFonts w:ascii="Arial" w:hAnsi="Arial" w:cs="Arial"/>
          <w:bCs/>
          <w:sz w:val="20"/>
          <w:szCs w:val="20"/>
        </w:rPr>
      </w:pPr>
      <w:r w:rsidRPr="00B22489">
        <w:rPr>
          <w:rFonts w:ascii="Arial" w:hAnsi="Arial" w:cs="Arial"/>
          <w:bCs/>
          <w:sz w:val="20"/>
          <w:szCs w:val="20"/>
        </w:rPr>
        <w:t>Telefon:</w:t>
      </w:r>
      <w:r w:rsidRPr="00B22489">
        <w:rPr>
          <w:rFonts w:ascii="Arial" w:hAnsi="Arial" w:cs="Arial"/>
          <w:bCs/>
          <w:sz w:val="20"/>
          <w:szCs w:val="20"/>
        </w:rPr>
        <w:tab/>
      </w:r>
      <w:r w:rsidR="00804DFA">
        <w:rPr>
          <w:rFonts w:ascii="Arial" w:hAnsi="Arial" w:cs="Arial"/>
          <w:bCs/>
          <w:sz w:val="20"/>
          <w:szCs w:val="20"/>
        </w:rPr>
        <w:tab/>
      </w:r>
      <w:r w:rsidR="00804DFA">
        <w:rPr>
          <w:rFonts w:ascii="Arial" w:hAnsi="Arial" w:cs="Arial"/>
          <w:bCs/>
          <w:sz w:val="20"/>
          <w:szCs w:val="20"/>
        </w:rPr>
        <w:tab/>
      </w:r>
      <w:r w:rsidR="00804DFA">
        <w:rPr>
          <w:rFonts w:ascii="Arial" w:hAnsi="Arial" w:cs="Arial"/>
          <w:bCs/>
          <w:sz w:val="20"/>
          <w:szCs w:val="20"/>
        </w:rPr>
        <w:tab/>
      </w:r>
      <w:r w:rsidR="00804DFA">
        <w:rPr>
          <w:rFonts w:ascii="Arial" w:hAnsi="Arial" w:cs="Arial"/>
          <w:bCs/>
          <w:sz w:val="20"/>
          <w:szCs w:val="20"/>
        </w:rPr>
        <w:tab/>
      </w:r>
      <w:r w:rsidRPr="00B22489">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p>
    <w:p w14:paraId="2D359065" w14:textId="6D329ADD" w:rsidR="00BA2B9F" w:rsidRDefault="00BA2B9F" w:rsidP="00BA2B9F">
      <w:pPr>
        <w:spacing w:after="0"/>
        <w:ind w:left="284" w:hanging="284"/>
        <w:jc w:val="both"/>
        <w:rPr>
          <w:rFonts w:ascii="Arial" w:hAnsi="Arial" w:cs="Arial"/>
          <w:bCs/>
          <w:sz w:val="20"/>
          <w:szCs w:val="20"/>
        </w:rPr>
      </w:pPr>
      <w:r w:rsidRPr="00B22489">
        <w:rPr>
          <w:rFonts w:ascii="Arial" w:hAnsi="Arial" w:cs="Arial"/>
          <w:bCs/>
          <w:sz w:val="20"/>
          <w:szCs w:val="20"/>
        </w:rPr>
        <w:t>e-mail:</w:t>
      </w:r>
      <w:r w:rsidRPr="00B22489">
        <w:rPr>
          <w:rFonts w:ascii="Arial" w:hAnsi="Arial" w:cs="Arial"/>
          <w:bCs/>
          <w:sz w:val="20"/>
          <w:szCs w:val="20"/>
        </w:rPr>
        <w:tab/>
      </w:r>
      <w:r w:rsidRPr="00B22489">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p>
    <w:p w14:paraId="7AF14808" w14:textId="496C0613" w:rsidR="00BA2B9F" w:rsidRPr="00B22489" w:rsidRDefault="00BA2B9F" w:rsidP="00BA2B9F">
      <w:pPr>
        <w:spacing w:after="0"/>
        <w:ind w:left="284" w:hanging="284"/>
        <w:jc w:val="both"/>
        <w:rPr>
          <w:rFonts w:ascii="Arial" w:hAnsi="Arial" w:cs="Arial"/>
          <w:bCs/>
          <w:sz w:val="20"/>
          <w:szCs w:val="20"/>
        </w:rPr>
      </w:pPr>
      <w:r w:rsidRPr="00B22489">
        <w:rPr>
          <w:rFonts w:ascii="Arial" w:hAnsi="Arial" w:cs="Arial"/>
          <w:bCs/>
          <w:sz w:val="20"/>
          <w:szCs w:val="20"/>
        </w:rPr>
        <w:t>Ve věcech smluvních oprávněn jednat:</w:t>
      </w:r>
      <w:r w:rsidRPr="00B22489">
        <w:rPr>
          <w:rFonts w:ascii="Arial" w:hAnsi="Arial" w:cs="Arial"/>
          <w:bCs/>
          <w:sz w:val="20"/>
          <w:szCs w:val="20"/>
        </w:rPr>
        <w:tab/>
      </w:r>
      <w:r>
        <w:rPr>
          <w:rFonts w:ascii="Arial" w:hAnsi="Arial" w:cs="Arial"/>
          <w:bCs/>
          <w:sz w:val="20"/>
          <w:szCs w:val="20"/>
        </w:rPr>
        <w:tab/>
      </w:r>
    </w:p>
    <w:p w14:paraId="156556D7" w14:textId="5031E623" w:rsidR="00BA2B9F" w:rsidRPr="00B22489" w:rsidRDefault="00BA2B9F" w:rsidP="00BA2B9F">
      <w:pPr>
        <w:spacing w:after="0"/>
        <w:ind w:left="284" w:hanging="284"/>
        <w:jc w:val="both"/>
        <w:rPr>
          <w:rFonts w:ascii="Arial" w:hAnsi="Arial" w:cs="Arial"/>
          <w:bCs/>
          <w:sz w:val="20"/>
          <w:szCs w:val="20"/>
        </w:rPr>
      </w:pPr>
      <w:r w:rsidRPr="00B22489">
        <w:rPr>
          <w:rFonts w:ascii="Arial" w:hAnsi="Arial" w:cs="Arial"/>
          <w:bCs/>
          <w:sz w:val="20"/>
          <w:szCs w:val="20"/>
        </w:rPr>
        <w:t>Ve věcech provedení díla oprávněn jednat:</w:t>
      </w:r>
      <w:r w:rsidRPr="00B22489">
        <w:rPr>
          <w:rFonts w:ascii="Arial" w:hAnsi="Arial" w:cs="Arial"/>
          <w:bCs/>
          <w:sz w:val="20"/>
          <w:szCs w:val="20"/>
        </w:rPr>
        <w:tab/>
      </w:r>
    </w:p>
    <w:p w14:paraId="6BC13A5D" w14:textId="77777777" w:rsidR="00BA2B9F" w:rsidRPr="00B22489" w:rsidRDefault="00BA2B9F" w:rsidP="00BA2B9F">
      <w:pPr>
        <w:spacing w:after="0"/>
        <w:ind w:left="284" w:hanging="284"/>
        <w:jc w:val="both"/>
        <w:rPr>
          <w:rFonts w:ascii="Arial" w:hAnsi="Arial" w:cs="Arial"/>
          <w:bCs/>
          <w:sz w:val="20"/>
          <w:szCs w:val="20"/>
        </w:rPr>
      </w:pPr>
      <w:r w:rsidRPr="00B22489">
        <w:rPr>
          <w:rFonts w:ascii="Arial" w:hAnsi="Arial" w:cs="Arial"/>
          <w:bCs/>
          <w:sz w:val="20"/>
          <w:szCs w:val="20"/>
        </w:rPr>
        <w:t>(dále jen „Zhotovitel“)</w:t>
      </w:r>
    </w:p>
    <w:bookmarkEnd w:id="2"/>
    <w:p w14:paraId="6EE8EDD4" w14:textId="77777777" w:rsidR="00803E24" w:rsidRPr="00B03278" w:rsidRDefault="00803E24" w:rsidP="00B75016">
      <w:pPr>
        <w:spacing w:after="0"/>
        <w:ind w:left="284" w:hanging="284"/>
        <w:jc w:val="both"/>
        <w:rPr>
          <w:rFonts w:ascii="Arial" w:hAnsi="Arial" w:cs="Arial"/>
          <w:sz w:val="32"/>
          <w:szCs w:val="32"/>
        </w:rPr>
      </w:pPr>
    </w:p>
    <w:p w14:paraId="78F8DB84" w14:textId="77777777" w:rsidR="00E70CBE" w:rsidRPr="001840C7" w:rsidRDefault="00E70CBE" w:rsidP="00B75016">
      <w:pPr>
        <w:pStyle w:val="Odstavecseseznamem"/>
        <w:spacing w:after="0"/>
        <w:ind w:left="284" w:hanging="284"/>
        <w:jc w:val="center"/>
        <w:rPr>
          <w:rStyle w:val="Nadpis1Char"/>
          <w:rFonts w:ascii="Arial" w:eastAsia="Calibri" w:hAnsi="Arial" w:cs="Arial"/>
          <w:color w:val="auto"/>
          <w:sz w:val="22"/>
          <w:szCs w:val="24"/>
        </w:rPr>
      </w:pPr>
      <w:r w:rsidRPr="001840C7">
        <w:rPr>
          <w:rStyle w:val="Nadpis1Char"/>
          <w:rFonts w:ascii="Arial" w:eastAsia="Calibri" w:hAnsi="Arial" w:cs="Arial"/>
          <w:color w:val="auto"/>
          <w:sz w:val="22"/>
          <w:szCs w:val="24"/>
        </w:rPr>
        <w:t>Čl. 1</w:t>
      </w:r>
    </w:p>
    <w:p w14:paraId="7E0A60BE" w14:textId="77777777" w:rsidR="00E70CBE" w:rsidRPr="001840C7" w:rsidRDefault="004240BF" w:rsidP="00B75016">
      <w:pPr>
        <w:pStyle w:val="Odstavecseseznamem"/>
        <w:spacing w:after="0"/>
        <w:ind w:left="284" w:hanging="284"/>
        <w:jc w:val="center"/>
        <w:rPr>
          <w:rStyle w:val="Nadpis1Char"/>
          <w:rFonts w:ascii="Arial" w:eastAsia="Calibri" w:hAnsi="Arial" w:cs="Arial"/>
          <w:color w:val="auto"/>
          <w:sz w:val="22"/>
          <w:szCs w:val="24"/>
        </w:rPr>
      </w:pPr>
      <w:r w:rsidRPr="001840C7">
        <w:rPr>
          <w:rStyle w:val="Nadpis1Char"/>
          <w:rFonts w:ascii="Arial" w:eastAsia="Calibri" w:hAnsi="Arial" w:cs="Arial"/>
          <w:color w:val="auto"/>
          <w:sz w:val="22"/>
          <w:szCs w:val="24"/>
        </w:rPr>
        <w:t>PŘEDMĚT SMLOUVY</w:t>
      </w:r>
    </w:p>
    <w:p w14:paraId="6F2E5AB9" w14:textId="77777777" w:rsidR="00E70CBE" w:rsidRPr="001840C7" w:rsidRDefault="00E70CBE" w:rsidP="00B75016">
      <w:pPr>
        <w:spacing w:after="0"/>
        <w:ind w:left="284" w:hanging="284"/>
        <w:jc w:val="both"/>
        <w:rPr>
          <w:rFonts w:ascii="Arial" w:hAnsi="Arial" w:cs="Arial"/>
          <w:sz w:val="20"/>
        </w:rPr>
      </w:pPr>
    </w:p>
    <w:p w14:paraId="605B553B" w14:textId="07136642" w:rsidR="000616BF" w:rsidRPr="00CA76AB" w:rsidRDefault="000616BF" w:rsidP="00B75016">
      <w:pPr>
        <w:autoSpaceDE w:val="0"/>
        <w:autoSpaceDN w:val="0"/>
        <w:adjustRightInd w:val="0"/>
        <w:ind w:left="284" w:hanging="284"/>
        <w:jc w:val="both"/>
        <w:rPr>
          <w:rFonts w:ascii="Arial" w:hAnsi="Arial" w:cs="Arial"/>
          <w:spacing w:val="-2"/>
          <w:sz w:val="20"/>
        </w:rPr>
      </w:pPr>
      <w:r w:rsidRPr="001840C7">
        <w:rPr>
          <w:rFonts w:ascii="Arial" w:hAnsi="Arial" w:cs="Arial"/>
          <w:b/>
          <w:spacing w:val="-2"/>
          <w:sz w:val="20"/>
        </w:rPr>
        <w:t>1.</w:t>
      </w:r>
      <w:r w:rsidRPr="001840C7">
        <w:rPr>
          <w:rFonts w:ascii="Arial" w:hAnsi="Arial" w:cs="Arial"/>
          <w:spacing w:val="-2"/>
          <w:sz w:val="20"/>
        </w:rPr>
        <w:t xml:space="preserve"> </w:t>
      </w:r>
      <w:r w:rsidR="0036026B" w:rsidRPr="001840C7">
        <w:rPr>
          <w:rFonts w:ascii="Arial" w:hAnsi="Arial" w:cs="Arial"/>
          <w:sz w:val="20"/>
        </w:rPr>
        <w:t xml:space="preserve">Předmět </w:t>
      </w:r>
      <w:r w:rsidR="00823320">
        <w:rPr>
          <w:rFonts w:ascii="Arial" w:hAnsi="Arial" w:cs="Arial"/>
          <w:spacing w:val="-2"/>
          <w:sz w:val="20"/>
        </w:rPr>
        <w:t>d</w:t>
      </w:r>
      <w:r w:rsidR="004859C2" w:rsidRPr="001840C7">
        <w:rPr>
          <w:rFonts w:ascii="Arial" w:hAnsi="Arial" w:cs="Arial"/>
          <w:spacing w:val="-2"/>
          <w:sz w:val="20"/>
        </w:rPr>
        <w:t>íl</w:t>
      </w:r>
      <w:r w:rsidR="0036026B">
        <w:rPr>
          <w:rFonts w:ascii="Arial" w:hAnsi="Arial" w:cs="Arial"/>
          <w:spacing w:val="-2"/>
          <w:sz w:val="20"/>
        </w:rPr>
        <w:t>a</w:t>
      </w:r>
      <w:r w:rsidR="004859C2" w:rsidRPr="001840C7">
        <w:rPr>
          <w:rFonts w:ascii="Arial" w:hAnsi="Arial" w:cs="Arial"/>
          <w:spacing w:val="-2"/>
          <w:sz w:val="20"/>
        </w:rPr>
        <w:t xml:space="preserve"> podle této smlouvy je</w:t>
      </w:r>
      <w:r w:rsidR="00E10257">
        <w:rPr>
          <w:rFonts w:ascii="Arial" w:hAnsi="Arial" w:cs="Arial"/>
          <w:spacing w:val="-2"/>
          <w:sz w:val="20"/>
        </w:rPr>
        <w:t xml:space="preserve">: </w:t>
      </w:r>
      <w:r w:rsidR="00E10257">
        <w:rPr>
          <w:rFonts w:ascii="Arial" w:hAnsi="Arial" w:cs="Arial"/>
          <w:b/>
          <w:bCs/>
          <w:spacing w:val="-2"/>
          <w:sz w:val="20"/>
        </w:rPr>
        <w:t>Oprava izolací střechy budovy Úřadu MČ Praha-Lipence, K Obci 47, 155 31 Praha 5 – Lipence.</w:t>
      </w:r>
      <w:r w:rsidR="004859C2" w:rsidRPr="001840C7">
        <w:rPr>
          <w:rFonts w:ascii="Arial" w:hAnsi="Arial" w:cs="Arial"/>
          <w:spacing w:val="-2"/>
          <w:sz w:val="20"/>
        </w:rPr>
        <w:t xml:space="preserve"> </w:t>
      </w:r>
    </w:p>
    <w:p w14:paraId="2AE1932C" w14:textId="277DF83C" w:rsidR="00A3261D" w:rsidRPr="001840C7" w:rsidRDefault="00A3261D" w:rsidP="00B75016">
      <w:pPr>
        <w:pStyle w:val="Bezmezer"/>
        <w:spacing w:line="276" w:lineRule="auto"/>
        <w:ind w:left="284" w:hanging="284"/>
        <w:jc w:val="both"/>
        <w:rPr>
          <w:rFonts w:ascii="Arial" w:hAnsi="Arial" w:cs="Arial"/>
          <w:sz w:val="20"/>
        </w:rPr>
      </w:pPr>
      <w:r w:rsidRPr="001840C7">
        <w:rPr>
          <w:rFonts w:ascii="Arial" w:hAnsi="Arial" w:cs="Arial"/>
          <w:b/>
          <w:bCs/>
          <w:sz w:val="20"/>
        </w:rPr>
        <w:t>3.</w:t>
      </w:r>
      <w:r w:rsidRPr="001840C7">
        <w:rPr>
          <w:rFonts w:ascii="Arial" w:hAnsi="Arial" w:cs="Arial"/>
          <w:bCs/>
          <w:sz w:val="20"/>
        </w:rPr>
        <w:t xml:space="preserve"> Řádným zhotovením </w:t>
      </w:r>
      <w:r w:rsidR="00E10257">
        <w:rPr>
          <w:rFonts w:ascii="Arial" w:hAnsi="Arial" w:cs="Arial"/>
          <w:bCs/>
          <w:sz w:val="20"/>
        </w:rPr>
        <w:t>díla</w:t>
      </w:r>
      <w:r w:rsidRPr="001840C7">
        <w:rPr>
          <w:rFonts w:ascii="Arial" w:hAnsi="Arial" w:cs="Arial"/>
          <w:bCs/>
          <w:sz w:val="20"/>
        </w:rPr>
        <w:t xml:space="preserve"> se rozumí zajištění úplného, funkčního a bezvadného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v rozsahu dle zadávacích podmínek</w:t>
      </w:r>
      <w:r w:rsidR="00CA4A00" w:rsidRPr="001840C7">
        <w:rPr>
          <w:rFonts w:ascii="Arial" w:hAnsi="Arial" w:cs="Arial"/>
          <w:bCs/>
          <w:sz w:val="20"/>
        </w:rPr>
        <w:t>, zejména činnosti uvedené v čl. 2 odst. 5</w:t>
      </w:r>
      <w:r w:rsidRPr="001840C7">
        <w:rPr>
          <w:rFonts w:ascii="Arial" w:hAnsi="Arial" w:cs="Arial"/>
          <w:b/>
          <w:sz w:val="20"/>
        </w:rPr>
        <w:t xml:space="preserve">. </w:t>
      </w:r>
    </w:p>
    <w:p w14:paraId="2AD7D78D" w14:textId="77777777" w:rsidR="00A3261D" w:rsidRPr="001840C7" w:rsidRDefault="00A3261D" w:rsidP="00B75016">
      <w:pPr>
        <w:pStyle w:val="Bezmezer"/>
        <w:spacing w:line="276" w:lineRule="auto"/>
        <w:ind w:left="284" w:hanging="284"/>
        <w:jc w:val="both"/>
        <w:rPr>
          <w:rFonts w:ascii="Arial" w:hAnsi="Arial" w:cs="Arial"/>
          <w:sz w:val="20"/>
        </w:rPr>
      </w:pPr>
    </w:p>
    <w:p w14:paraId="35750A86" w14:textId="77777777" w:rsidR="009D4743" w:rsidRPr="001840C7" w:rsidRDefault="009D4743" w:rsidP="00B75016">
      <w:pPr>
        <w:pStyle w:val="Bezmezer"/>
        <w:spacing w:line="276" w:lineRule="auto"/>
        <w:ind w:left="284" w:hanging="284"/>
        <w:jc w:val="both"/>
        <w:rPr>
          <w:rFonts w:ascii="Arial" w:hAnsi="Arial" w:cs="Arial"/>
          <w:sz w:val="20"/>
        </w:rPr>
      </w:pPr>
    </w:p>
    <w:p w14:paraId="66218966" w14:textId="77777777" w:rsidR="00A3261D" w:rsidRPr="001840C7" w:rsidRDefault="00A3261D" w:rsidP="00B75016">
      <w:pPr>
        <w:pStyle w:val="Bezmezer"/>
        <w:spacing w:line="276" w:lineRule="auto"/>
        <w:ind w:left="284" w:hanging="284"/>
        <w:jc w:val="both"/>
        <w:rPr>
          <w:rFonts w:ascii="Arial" w:hAnsi="Arial" w:cs="Arial"/>
          <w:sz w:val="20"/>
        </w:rPr>
      </w:pPr>
    </w:p>
    <w:p w14:paraId="2FA0FC47" w14:textId="77777777" w:rsidR="00EE7B5A" w:rsidRPr="001840C7" w:rsidRDefault="00EE7B5A" w:rsidP="00B75016">
      <w:pPr>
        <w:pStyle w:val="Odstavecseseznamem"/>
        <w:spacing w:after="0"/>
        <w:ind w:left="284" w:hanging="284"/>
        <w:jc w:val="center"/>
        <w:rPr>
          <w:rStyle w:val="Nadpis1Char"/>
          <w:rFonts w:ascii="Arial" w:eastAsia="Calibri" w:hAnsi="Arial" w:cs="Arial"/>
          <w:color w:val="auto"/>
          <w:sz w:val="22"/>
          <w:szCs w:val="24"/>
        </w:rPr>
      </w:pPr>
      <w:r w:rsidRPr="001840C7">
        <w:rPr>
          <w:rStyle w:val="Nadpis1Char"/>
          <w:rFonts w:ascii="Arial" w:eastAsia="Calibri" w:hAnsi="Arial" w:cs="Arial"/>
          <w:color w:val="auto"/>
          <w:sz w:val="22"/>
          <w:szCs w:val="24"/>
        </w:rPr>
        <w:lastRenderedPageBreak/>
        <w:t xml:space="preserve">Čl. </w:t>
      </w:r>
      <w:r w:rsidR="004240BF" w:rsidRPr="001840C7">
        <w:rPr>
          <w:rStyle w:val="Nadpis1Char"/>
          <w:rFonts w:ascii="Arial" w:eastAsia="Calibri" w:hAnsi="Arial" w:cs="Arial"/>
          <w:color w:val="auto"/>
          <w:sz w:val="22"/>
          <w:szCs w:val="24"/>
        </w:rPr>
        <w:t>2</w:t>
      </w:r>
    </w:p>
    <w:p w14:paraId="4DFAEAB0" w14:textId="77777777" w:rsidR="0093683F" w:rsidRPr="001840C7" w:rsidRDefault="00DB341F" w:rsidP="00B75016">
      <w:pPr>
        <w:pStyle w:val="Odstavecseseznamem"/>
        <w:spacing w:after="0"/>
        <w:ind w:left="284" w:hanging="284"/>
        <w:jc w:val="center"/>
        <w:rPr>
          <w:rStyle w:val="Nadpis1Char"/>
          <w:rFonts w:ascii="Arial" w:eastAsia="Calibri" w:hAnsi="Arial" w:cs="Arial"/>
          <w:color w:val="auto"/>
          <w:sz w:val="22"/>
          <w:szCs w:val="24"/>
        </w:rPr>
      </w:pPr>
      <w:r w:rsidRPr="001840C7">
        <w:rPr>
          <w:rStyle w:val="Nadpis1Char"/>
          <w:rFonts w:ascii="Arial" w:eastAsia="Calibri" w:hAnsi="Arial" w:cs="Arial"/>
          <w:color w:val="auto"/>
          <w:sz w:val="22"/>
          <w:szCs w:val="24"/>
        </w:rPr>
        <w:t>ZÁKLADNÍ USTANOVENÍ</w:t>
      </w:r>
    </w:p>
    <w:p w14:paraId="2E0A32F0" w14:textId="5BC25BBC" w:rsidR="00885645" w:rsidRPr="001840C7" w:rsidRDefault="00FE34C1" w:rsidP="00B03278">
      <w:pPr>
        <w:pStyle w:val="Odstavecseseznamem"/>
        <w:numPr>
          <w:ilvl w:val="1"/>
          <w:numId w:val="33"/>
        </w:numPr>
        <w:autoSpaceDE w:val="0"/>
        <w:autoSpaceDN w:val="0"/>
        <w:adjustRightInd w:val="0"/>
        <w:spacing w:before="120" w:after="120"/>
        <w:ind w:left="284" w:hanging="284"/>
        <w:contextualSpacing w:val="0"/>
        <w:jc w:val="both"/>
        <w:rPr>
          <w:rFonts w:ascii="Arial" w:hAnsi="Arial" w:cs="Arial"/>
          <w:sz w:val="20"/>
        </w:rPr>
      </w:pPr>
      <w:r w:rsidRPr="001840C7">
        <w:rPr>
          <w:rFonts w:ascii="Arial" w:eastAsia="Times New Roman" w:hAnsi="Arial" w:cs="Arial"/>
          <w:noProof/>
          <w:sz w:val="20"/>
          <w:lang w:bidi="en-US"/>
        </w:rPr>
        <w:t xml:space="preserve">Na základě této smlouvy se zhotovitel zavazuje provést funkční dílo dle článku </w:t>
      </w:r>
      <w:r w:rsidR="00C80C72" w:rsidRPr="001840C7">
        <w:rPr>
          <w:rFonts w:ascii="Arial" w:eastAsia="Times New Roman" w:hAnsi="Arial" w:cs="Arial"/>
          <w:noProof/>
          <w:sz w:val="20"/>
          <w:lang w:bidi="en-US"/>
        </w:rPr>
        <w:t>1</w:t>
      </w:r>
      <w:r w:rsidR="00D717A9">
        <w:rPr>
          <w:rFonts w:ascii="Arial" w:eastAsia="Times New Roman" w:hAnsi="Arial" w:cs="Arial"/>
          <w:noProof/>
          <w:sz w:val="20"/>
          <w:lang w:bidi="en-US"/>
        </w:rPr>
        <w:t>.</w:t>
      </w:r>
      <w:r w:rsidR="003C1901" w:rsidRPr="001840C7">
        <w:rPr>
          <w:rFonts w:ascii="Arial" w:eastAsia="Times New Roman" w:hAnsi="Arial" w:cs="Arial"/>
          <w:noProof/>
          <w:sz w:val="20"/>
          <w:lang w:bidi="en-US"/>
        </w:rPr>
        <w:t xml:space="preserve"> </w:t>
      </w:r>
      <w:r w:rsidRPr="001840C7">
        <w:rPr>
          <w:rFonts w:ascii="Arial" w:eastAsia="Times New Roman" w:hAnsi="Arial" w:cs="Arial"/>
          <w:noProof/>
          <w:sz w:val="20"/>
          <w:lang w:bidi="en-US"/>
        </w:rPr>
        <w:t>této smlouvy. Objednatel se zavazuje dohodnutým způsobem spol</w:t>
      </w:r>
      <w:r w:rsidR="00485A81" w:rsidRPr="001840C7">
        <w:rPr>
          <w:rFonts w:ascii="Arial" w:eastAsia="Times New Roman" w:hAnsi="Arial" w:cs="Arial"/>
          <w:noProof/>
          <w:sz w:val="20"/>
          <w:lang w:bidi="en-US"/>
        </w:rPr>
        <w:t xml:space="preserve">upůsobit, dílo ukončené </w:t>
      </w:r>
      <w:r w:rsidR="008F1779" w:rsidRPr="001840C7">
        <w:rPr>
          <w:rFonts w:ascii="Arial" w:eastAsia="Times New Roman" w:hAnsi="Arial" w:cs="Arial"/>
          <w:noProof/>
          <w:sz w:val="20"/>
          <w:lang w:bidi="en-US"/>
        </w:rPr>
        <w:t xml:space="preserve">v </w:t>
      </w:r>
      <w:r w:rsidR="00485A81" w:rsidRPr="001840C7">
        <w:rPr>
          <w:rFonts w:ascii="Arial" w:eastAsia="Times New Roman" w:hAnsi="Arial" w:cs="Arial"/>
          <w:noProof/>
          <w:sz w:val="20"/>
          <w:lang w:bidi="en-US"/>
        </w:rPr>
        <w:t xml:space="preserve">souladu </w:t>
      </w:r>
      <w:r w:rsidRPr="001840C7">
        <w:rPr>
          <w:rFonts w:ascii="Arial" w:eastAsia="Times New Roman" w:hAnsi="Arial" w:cs="Arial"/>
          <w:noProof/>
          <w:sz w:val="20"/>
          <w:lang w:bidi="en-US"/>
        </w:rPr>
        <w:t>s</w:t>
      </w:r>
      <w:r w:rsidR="00485A81" w:rsidRPr="001840C7">
        <w:rPr>
          <w:rFonts w:ascii="Arial" w:eastAsia="Times New Roman" w:hAnsi="Arial" w:cs="Arial"/>
          <w:noProof/>
          <w:sz w:val="20"/>
          <w:lang w:bidi="en-US"/>
        </w:rPr>
        <w:t> </w:t>
      </w:r>
      <w:r w:rsidRPr="001840C7">
        <w:rPr>
          <w:rFonts w:ascii="Arial" w:eastAsia="Times New Roman" w:hAnsi="Arial" w:cs="Arial"/>
          <w:noProof/>
          <w:sz w:val="20"/>
          <w:lang w:bidi="en-US"/>
        </w:rPr>
        <w:t>touto</w:t>
      </w:r>
      <w:r w:rsidR="00485A81" w:rsidRPr="001840C7">
        <w:rPr>
          <w:rFonts w:ascii="Arial" w:eastAsia="Times New Roman" w:hAnsi="Arial" w:cs="Arial"/>
          <w:noProof/>
          <w:sz w:val="20"/>
          <w:lang w:bidi="en-US"/>
        </w:rPr>
        <w:t xml:space="preserve"> smlouvou převzít a zaplatit cenu dle článku </w:t>
      </w:r>
      <w:r w:rsidR="00C15D81">
        <w:rPr>
          <w:rFonts w:ascii="Arial" w:eastAsia="Times New Roman" w:hAnsi="Arial" w:cs="Arial"/>
          <w:noProof/>
          <w:sz w:val="20"/>
          <w:lang w:bidi="en-US"/>
        </w:rPr>
        <w:t>3</w:t>
      </w:r>
      <w:r w:rsidR="00D717A9">
        <w:rPr>
          <w:rFonts w:ascii="Arial" w:eastAsia="Times New Roman" w:hAnsi="Arial" w:cs="Arial"/>
          <w:noProof/>
          <w:sz w:val="20"/>
          <w:lang w:bidi="en-US"/>
        </w:rPr>
        <w:t>.</w:t>
      </w:r>
      <w:r w:rsidR="00485A81" w:rsidRPr="001840C7">
        <w:rPr>
          <w:rFonts w:ascii="Arial" w:eastAsia="Times New Roman" w:hAnsi="Arial" w:cs="Arial"/>
          <w:noProof/>
          <w:sz w:val="20"/>
          <w:lang w:bidi="en-US"/>
        </w:rPr>
        <w:t xml:space="preserve"> této smlouvy.</w:t>
      </w:r>
    </w:p>
    <w:p w14:paraId="5850E239" w14:textId="77777777" w:rsidR="00885645" w:rsidRPr="001840C7" w:rsidRDefault="00B3799B" w:rsidP="00B03278">
      <w:pPr>
        <w:pStyle w:val="Odstavecseseznamem"/>
        <w:numPr>
          <w:ilvl w:val="1"/>
          <w:numId w:val="33"/>
        </w:numPr>
        <w:autoSpaceDE w:val="0"/>
        <w:autoSpaceDN w:val="0"/>
        <w:adjustRightInd w:val="0"/>
        <w:spacing w:before="120" w:after="120"/>
        <w:ind w:left="284" w:hanging="284"/>
        <w:contextualSpacing w:val="0"/>
        <w:jc w:val="both"/>
        <w:rPr>
          <w:rFonts w:ascii="Arial" w:hAnsi="Arial" w:cs="Arial"/>
          <w:sz w:val="20"/>
        </w:rPr>
      </w:pPr>
      <w:r w:rsidRPr="001840C7">
        <w:rPr>
          <w:rFonts w:ascii="Arial" w:eastAsia="Times New Roman" w:hAnsi="Arial" w:cs="Arial"/>
          <w:noProof/>
          <w:sz w:val="20"/>
          <w:lang w:bidi="en-US"/>
        </w:rPr>
        <w:t xml:space="preserve">Předmět díla bude proveden v nejlepší kvalitě a v souladu s příslušnými normami a předpisy platnými v době provádění díla včetně odpovídajících zákonů, vyhlášek, nařízení vlády, </w:t>
      </w:r>
      <w:r w:rsidR="005630FE" w:rsidRPr="001840C7">
        <w:rPr>
          <w:rFonts w:ascii="Arial" w:eastAsia="Times New Roman" w:hAnsi="Arial" w:cs="Arial"/>
          <w:noProof/>
          <w:sz w:val="20"/>
          <w:lang w:bidi="en-US"/>
        </w:rPr>
        <w:t xml:space="preserve">ČSN, </w:t>
      </w:r>
      <w:r w:rsidRPr="001840C7">
        <w:rPr>
          <w:rFonts w:ascii="Arial" w:eastAsia="Times New Roman" w:hAnsi="Arial" w:cs="Arial"/>
          <w:noProof/>
          <w:sz w:val="20"/>
          <w:lang w:bidi="en-US"/>
        </w:rPr>
        <w:t>OTP a TP pro výstavbu.</w:t>
      </w:r>
    </w:p>
    <w:p w14:paraId="32039806" w14:textId="77777777" w:rsidR="00885645" w:rsidRPr="001840C7" w:rsidRDefault="00B3799B" w:rsidP="00B75016">
      <w:pPr>
        <w:pStyle w:val="Odstavecseseznamem"/>
        <w:numPr>
          <w:ilvl w:val="1"/>
          <w:numId w:val="33"/>
        </w:numPr>
        <w:autoSpaceDE w:val="0"/>
        <w:autoSpaceDN w:val="0"/>
        <w:adjustRightInd w:val="0"/>
        <w:spacing w:before="120" w:after="120"/>
        <w:ind w:left="284" w:hanging="284"/>
        <w:contextualSpacing w:val="0"/>
        <w:jc w:val="both"/>
        <w:rPr>
          <w:rFonts w:ascii="Arial" w:hAnsi="Arial" w:cs="Arial"/>
          <w:sz w:val="20"/>
        </w:rPr>
      </w:pPr>
      <w:r w:rsidRPr="001840C7">
        <w:rPr>
          <w:rFonts w:ascii="Arial" w:eastAsia="Times New Roman" w:hAnsi="Arial" w:cs="Arial"/>
          <w:noProof/>
          <w:sz w:val="20"/>
          <w:lang w:bidi="en-US"/>
        </w:rPr>
        <w:t xml:space="preserve">Při provádění prací budou dodržovány </w:t>
      </w:r>
      <w:r w:rsidR="00AF269D" w:rsidRPr="001840C7">
        <w:rPr>
          <w:rFonts w:ascii="Arial" w:eastAsia="Times New Roman" w:hAnsi="Arial" w:cs="Arial"/>
          <w:noProof/>
          <w:sz w:val="20"/>
          <w:lang w:bidi="en-US"/>
        </w:rPr>
        <w:t xml:space="preserve"> podmínky bezpečnosti a ochrany zdraví při práci, požární ochrany a ochrany životního prostředí</w:t>
      </w:r>
      <w:r w:rsidR="003F1B25" w:rsidRPr="001840C7">
        <w:rPr>
          <w:rFonts w:ascii="Arial" w:eastAsia="Times New Roman" w:hAnsi="Arial" w:cs="Arial"/>
          <w:noProof/>
          <w:sz w:val="20"/>
          <w:lang w:bidi="en-US"/>
        </w:rPr>
        <w:t xml:space="preserve"> dle platné legislativy</w:t>
      </w:r>
      <w:r w:rsidRPr="001840C7">
        <w:rPr>
          <w:rFonts w:ascii="Arial" w:eastAsia="Times New Roman" w:hAnsi="Arial" w:cs="Arial"/>
          <w:noProof/>
          <w:sz w:val="20"/>
          <w:lang w:bidi="en-US"/>
        </w:rPr>
        <w:t>.</w:t>
      </w:r>
      <w:r w:rsidR="00885645" w:rsidRPr="001840C7">
        <w:rPr>
          <w:rFonts w:ascii="Arial" w:eastAsia="Times New Roman" w:hAnsi="Arial" w:cs="Arial"/>
          <w:noProof/>
          <w:sz w:val="20"/>
          <w:lang w:bidi="en-US"/>
        </w:rPr>
        <w:t xml:space="preserve"> </w:t>
      </w:r>
    </w:p>
    <w:p w14:paraId="4EEBE68F" w14:textId="77777777" w:rsidR="00D16351" w:rsidRPr="001840C7" w:rsidRDefault="00D16351" w:rsidP="00B03278">
      <w:pPr>
        <w:pStyle w:val="Odstavecseseznamem"/>
        <w:numPr>
          <w:ilvl w:val="1"/>
          <w:numId w:val="33"/>
        </w:numPr>
        <w:autoSpaceDE w:val="0"/>
        <w:autoSpaceDN w:val="0"/>
        <w:adjustRightInd w:val="0"/>
        <w:spacing w:after="0"/>
        <w:ind w:left="284" w:hanging="284"/>
        <w:contextualSpacing w:val="0"/>
        <w:jc w:val="both"/>
        <w:rPr>
          <w:rFonts w:ascii="Arial" w:hAnsi="Arial" w:cs="Arial"/>
          <w:sz w:val="20"/>
        </w:rPr>
      </w:pPr>
      <w:r w:rsidRPr="001840C7">
        <w:rPr>
          <w:rFonts w:ascii="Arial" w:hAnsi="Arial" w:cs="Arial"/>
          <w:sz w:val="20"/>
        </w:rPr>
        <w:t>Uzavřením této smlouvy přenáší objednatel na zhotovitele odbornou, stavební, technickou, ekonomickou a organizační odpovědnost za následující přípravu a realizaci stavby</w:t>
      </w:r>
      <w:r w:rsidR="00F41391">
        <w:rPr>
          <w:rFonts w:ascii="Arial" w:hAnsi="Arial" w:cs="Arial"/>
          <w:sz w:val="20"/>
        </w:rPr>
        <w:t>.</w:t>
      </w:r>
    </w:p>
    <w:p w14:paraId="4AF8E79F" w14:textId="77777777" w:rsidR="00B03278" w:rsidRPr="001840C7" w:rsidRDefault="00B03278" w:rsidP="00B03278">
      <w:pPr>
        <w:pStyle w:val="Odstavecseseznamem"/>
        <w:autoSpaceDE w:val="0"/>
        <w:autoSpaceDN w:val="0"/>
        <w:adjustRightInd w:val="0"/>
        <w:spacing w:after="0"/>
        <w:ind w:left="284"/>
        <w:contextualSpacing w:val="0"/>
        <w:jc w:val="both"/>
        <w:rPr>
          <w:rFonts w:ascii="Arial" w:hAnsi="Arial" w:cs="Arial"/>
          <w:sz w:val="14"/>
          <w:szCs w:val="16"/>
        </w:rPr>
      </w:pPr>
    </w:p>
    <w:p w14:paraId="49DA9946" w14:textId="77777777" w:rsidR="00823320" w:rsidRDefault="00123A65" w:rsidP="00B75016">
      <w:pPr>
        <w:pStyle w:val="Bezmezer"/>
        <w:spacing w:line="276" w:lineRule="auto"/>
        <w:ind w:left="284" w:hanging="284"/>
        <w:jc w:val="both"/>
        <w:rPr>
          <w:rFonts w:ascii="Arial" w:hAnsi="Arial" w:cs="Arial"/>
          <w:sz w:val="20"/>
        </w:rPr>
      </w:pPr>
      <w:r w:rsidRPr="001840C7">
        <w:rPr>
          <w:rFonts w:ascii="Arial" w:hAnsi="Arial" w:cs="Arial"/>
          <w:b/>
          <w:sz w:val="20"/>
        </w:rPr>
        <w:t>5</w:t>
      </w:r>
      <w:r w:rsidR="00CA4A00" w:rsidRPr="001840C7">
        <w:rPr>
          <w:rFonts w:ascii="Arial" w:hAnsi="Arial" w:cs="Arial"/>
          <w:b/>
          <w:sz w:val="20"/>
        </w:rPr>
        <w:t>.</w:t>
      </w:r>
      <w:r w:rsidRPr="001840C7">
        <w:rPr>
          <w:rFonts w:ascii="Arial" w:hAnsi="Arial" w:cs="Arial"/>
          <w:b/>
          <w:sz w:val="20"/>
        </w:rPr>
        <w:tab/>
      </w:r>
      <w:r w:rsidR="00CA4A00" w:rsidRPr="001840C7">
        <w:rPr>
          <w:rFonts w:ascii="Arial" w:hAnsi="Arial" w:cs="Arial"/>
          <w:sz w:val="20"/>
        </w:rPr>
        <w:t xml:space="preserve">V rámci činností souvisejících se zhotovením stavby musí zhotovitel zejména: </w:t>
      </w:r>
    </w:p>
    <w:p w14:paraId="6236FC74" w14:textId="77777777" w:rsidR="00CA4A00" w:rsidRPr="001840C7" w:rsidRDefault="00CA4A00" w:rsidP="00823320">
      <w:pPr>
        <w:pStyle w:val="Bezmezer"/>
        <w:spacing w:line="276" w:lineRule="auto"/>
        <w:ind w:left="709" w:hanging="425"/>
        <w:jc w:val="both"/>
        <w:rPr>
          <w:rFonts w:ascii="Arial" w:hAnsi="Arial" w:cs="Arial"/>
          <w:sz w:val="20"/>
        </w:rPr>
      </w:pPr>
      <w:r w:rsidRPr="001840C7">
        <w:rPr>
          <w:rFonts w:ascii="Arial" w:hAnsi="Arial" w:cs="Arial"/>
          <w:sz w:val="20"/>
        </w:rPr>
        <w:t xml:space="preserve">- zajistit nezbytná opatření nutná pro neporušení veškerých stávajících inženýrských sítí během výstavby; </w:t>
      </w:r>
    </w:p>
    <w:p w14:paraId="727FC8CD" w14:textId="77777777" w:rsidR="00CA4A00" w:rsidRPr="001840C7" w:rsidRDefault="0023319E" w:rsidP="00B75016">
      <w:pPr>
        <w:pStyle w:val="Bezmezer"/>
        <w:spacing w:line="276" w:lineRule="auto"/>
        <w:ind w:left="709" w:hanging="425"/>
        <w:jc w:val="both"/>
        <w:rPr>
          <w:rFonts w:ascii="Arial" w:hAnsi="Arial" w:cs="Arial"/>
          <w:sz w:val="20"/>
        </w:rPr>
      </w:pPr>
      <w:r w:rsidRPr="001840C7">
        <w:rPr>
          <w:rFonts w:ascii="Arial" w:hAnsi="Arial" w:cs="Arial"/>
          <w:sz w:val="20"/>
        </w:rPr>
        <w:t xml:space="preserve">- </w:t>
      </w:r>
      <w:r w:rsidRPr="001840C7">
        <w:rPr>
          <w:rFonts w:ascii="Arial" w:hAnsi="Arial" w:cs="Arial"/>
          <w:sz w:val="20"/>
        </w:rPr>
        <w:tab/>
      </w:r>
      <w:r w:rsidR="00CA4A00" w:rsidRPr="001840C7">
        <w:rPr>
          <w:rFonts w:ascii="Arial" w:hAnsi="Arial" w:cs="Arial"/>
          <w:sz w:val="20"/>
        </w:rPr>
        <w:t xml:space="preserve">zajistit a provést všechna opatření organizačního a stavebně technologického charakteru k řádnému provedení předmětu díla; </w:t>
      </w:r>
    </w:p>
    <w:p w14:paraId="2B47586F" w14:textId="77777777" w:rsidR="00CA4A00" w:rsidRPr="001840C7" w:rsidRDefault="0023319E" w:rsidP="00B75016">
      <w:pPr>
        <w:pStyle w:val="Bezmezer"/>
        <w:spacing w:line="276" w:lineRule="auto"/>
        <w:ind w:left="709" w:hanging="425"/>
        <w:jc w:val="both"/>
        <w:rPr>
          <w:rFonts w:ascii="Arial" w:hAnsi="Arial" w:cs="Arial"/>
          <w:sz w:val="20"/>
        </w:rPr>
      </w:pPr>
      <w:r w:rsidRPr="001840C7">
        <w:rPr>
          <w:rFonts w:ascii="Arial" w:hAnsi="Arial" w:cs="Arial"/>
          <w:sz w:val="20"/>
        </w:rPr>
        <w:t xml:space="preserve">- </w:t>
      </w:r>
      <w:r w:rsidRPr="001840C7">
        <w:rPr>
          <w:rFonts w:ascii="Arial" w:hAnsi="Arial" w:cs="Arial"/>
          <w:sz w:val="20"/>
        </w:rPr>
        <w:tab/>
      </w:r>
      <w:r w:rsidR="00CA4A00" w:rsidRPr="001840C7">
        <w:rPr>
          <w:rFonts w:ascii="Arial" w:hAnsi="Arial" w:cs="Arial"/>
          <w:sz w:val="20"/>
        </w:rPr>
        <w:t xml:space="preserve">zajistit oznámení stavebních prací a termínu zahájení stavby dotčeným správcům sítí, zástupci </w:t>
      </w:r>
      <w:r w:rsidRPr="001840C7">
        <w:rPr>
          <w:rFonts w:ascii="Arial" w:hAnsi="Arial" w:cs="Arial"/>
          <w:sz w:val="20"/>
        </w:rPr>
        <w:t>objednatele</w:t>
      </w:r>
      <w:r w:rsidR="00CA4A00" w:rsidRPr="001840C7">
        <w:rPr>
          <w:rFonts w:ascii="Arial" w:hAnsi="Arial" w:cs="Arial"/>
          <w:sz w:val="20"/>
        </w:rPr>
        <w:t xml:space="preserve"> apod.; </w:t>
      </w:r>
    </w:p>
    <w:p w14:paraId="6B186CD1" w14:textId="77777777" w:rsidR="00CA4A00" w:rsidRPr="001840C7" w:rsidRDefault="00CA4A00" w:rsidP="00B75016">
      <w:pPr>
        <w:pStyle w:val="Bezmezer"/>
        <w:numPr>
          <w:ilvl w:val="0"/>
          <w:numId w:val="51"/>
        </w:numPr>
        <w:spacing w:line="276" w:lineRule="auto"/>
        <w:ind w:hanging="436"/>
        <w:jc w:val="both"/>
        <w:rPr>
          <w:rFonts w:ascii="Arial" w:hAnsi="Arial" w:cs="Arial"/>
          <w:sz w:val="20"/>
        </w:rPr>
      </w:pPr>
      <w:r w:rsidRPr="001840C7">
        <w:rPr>
          <w:rFonts w:ascii="Arial" w:hAnsi="Arial" w:cs="Arial"/>
          <w:sz w:val="20"/>
        </w:rPr>
        <w:t xml:space="preserve">zajistit veškeré práce, dodávky a služby související s bezpečnostními opatřeními na ochranu osob a majetku (zejména chodců a vozidel v místech dotčených stavbou); </w:t>
      </w:r>
    </w:p>
    <w:p w14:paraId="23138D9B" w14:textId="77777777" w:rsidR="00CA4A00" w:rsidRPr="001840C7" w:rsidRDefault="00CA4A00" w:rsidP="00B75016">
      <w:pPr>
        <w:pStyle w:val="Bezmezer"/>
        <w:numPr>
          <w:ilvl w:val="0"/>
          <w:numId w:val="51"/>
        </w:numPr>
        <w:spacing w:line="276" w:lineRule="auto"/>
        <w:ind w:hanging="436"/>
        <w:jc w:val="both"/>
        <w:rPr>
          <w:rFonts w:ascii="Arial" w:hAnsi="Arial" w:cs="Arial"/>
          <w:sz w:val="20"/>
        </w:rPr>
      </w:pPr>
      <w:r w:rsidRPr="001840C7">
        <w:rPr>
          <w:rFonts w:ascii="Arial" w:hAnsi="Arial" w:cs="Arial"/>
          <w:sz w:val="20"/>
        </w:rPr>
        <w:t xml:space="preserve">zajistit bezpečnost při realizaci předmětu díla ve smyslu bezpečnosti práce i ochrany životního prostředí a zeleně; </w:t>
      </w:r>
    </w:p>
    <w:p w14:paraId="402C3A91" w14:textId="77777777" w:rsidR="00CA4A00" w:rsidRPr="001840C7" w:rsidRDefault="00CA4A00" w:rsidP="00B75016">
      <w:pPr>
        <w:pStyle w:val="Bezmezer"/>
        <w:numPr>
          <w:ilvl w:val="0"/>
          <w:numId w:val="51"/>
        </w:numPr>
        <w:spacing w:line="276" w:lineRule="auto"/>
        <w:ind w:left="709" w:hanging="425"/>
        <w:jc w:val="both"/>
        <w:rPr>
          <w:rFonts w:ascii="Arial" w:hAnsi="Arial" w:cs="Arial"/>
          <w:sz w:val="20"/>
        </w:rPr>
      </w:pPr>
      <w:r w:rsidRPr="001840C7">
        <w:rPr>
          <w:rFonts w:ascii="Arial" w:hAnsi="Arial" w:cs="Arial"/>
          <w:sz w:val="20"/>
        </w:rPr>
        <w:t xml:space="preserve">zajistit čistotu na staveništi a v jeho okolí, v případě potřeby zajistit čištění komunikací dotčených provozem zhotovitele, zejména příjezd a výjezd ze staveniště; </w:t>
      </w:r>
    </w:p>
    <w:p w14:paraId="7BCF9C8C" w14:textId="77777777" w:rsidR="00CA4A00" w:rsidRPr="001840C7" w:rsidRDefault="00CA4A00" w:rsidP="00B75016">
      <w:pPr>
        <w:pStyle w:val="Bezmezer"/>
        <w:numPr>
          <w:ilvl w:val="0"/>
          <w:numId w:val="51"/>
        </w:numPr>
        <w:spacing w:line="276" w:lineRule="auto"/>
        <w:ind w:left="709" w:hanging="425"/>
        <w:jc w:val="both"/>
        <w:rPr>
          <w:rFonts w:ascii="Arial" w:hAnsi="Arial" w:cs="Arial"/>
          <w:sz w:val="20"/>
        </w:rPr>
      </w:pPr>
      <w:r w:rsidRPr="001840C7">
        <w:rPr>
          <w:rFonts w:ascii="Arial" w:hAnsi="Arial" w:cs="Arial"/>
          <w:sz w:val="20"/>
        </w:rPr>
        <w:t xml:space="preserve">zajistit odvoz, uložení a likvidaci odpadů vč. nebezpečných v souladu s příslušnými právními předpisy; </w:t>
      </w:r>
    </w:p>
    <w:p w14:paraId="66B598D3" w14:textId="77777777" w:rsidR="00CA4A00" w:rsidRPr="001840C7" w:rsidRDefault="00CA4A00" w:rsidP="00B75016">
      <w:pPr>
        <w:pStyle w:val="Bezmezer"/>
        <w:numPr>
          <w:ilvl w:val="0"/>
          <w:numId w:val="51"/>
        </w:numPr>
        <w:spacing w:line="276" w:lineRule="auto"/>
        <w:ind w:left="709" w:hanging="425"/>
        <w:jc w:val="both"/>
        <w:rPr>
          <w:rFonts w:ascii="Arial" w:hAnsi="Arial" w:cs="Arial"/>
          <w:sz w:val="20"/>
        </w:rPr>
      </w:pPr>
      <w:r w:rsidRPr="001840C7">
        <w:rPr>
          <w:rFonts w:ascii="Arial" w:hAnsi="Arial" w:cs="Arial"/>
          <w:sz w:val="20"/>
        </w:rPr>
        <w:t xml:space="preserve">provést celkový úklid stavby a dotčeného okolí, provést likvidaci zařízení staveniště do dvou týdnů od předání díla objednateli; </w:t>
      </w:r>
    </w:p>
    <w:p w14:paraId="5FB4BB21" w14:textId="77777777" w:rsidR="00CA4A00" w:rsidRPr="001840C7" w:rsidRDefault="00CA4A00" w:rsidP="00B75016">
      <w:pPr>
        <w:pStyle w:val="Bezmezer"/>
        <w:numPr>
          <w:ilvl w:val="0"/>
          <w:numId w:val="51"/>
        </w:numPr>
        <w:spacing w:line="276" w:lineRule="auto"/>
        <w:ind w:left="709" w:hanging="425"/>
        <w:jc w:val="both"/>
        <w:rPr>
          <w:rFonts w:ascii="Arial" w:hAnsi="Arial" w:cs="Arial"/>
          <w:sz w:val="20"/>
        </w:rPr>
      </w:pPr>
      <w:r w:rsidRPr="001840C7">
        <w:rPr>
          <w:rFonts w:ascii="Arial" w:hAnsi="Arial" w:cs="Arial"/>
          <w:sz w:val="20"/>
        </w:rPr>
        <w:t xml:space="preserve">pozemky, jejichž úpravy nejsou součástí díla, ale budou stavbou dotčeny, uvést po ukončení prací neprodleně do původního stavu; </w:t>
      </w:r>
    </w:p>
    <w:p w14:paraId="337BD115" w14:textId="77777777" w:rsidR="00CA4A00" w:rsidRPr="001840C7" w:rsidRDefault="00CA4A00" w:rsidP="00B75016">
      <w:pPr>
        <w:pStyle w:val="Bezmezer"/>
        <w:numPr>
          <w:ilvl w:val="0"/>
          <w:numId w:val="51"/>
        </w:numPr>
        <w:spacing w:line="276" w:lineRule="auto"/>
        <w:ind w:left="709" w:hanging="425"/>
        <w:jc w:val="both"/>
        <w:rPr>
          <w:rFonts w:ascii="Arial" w:hAnsi="Arial" w:cs="Arial"/>
          <w:sz w:val="20"/>
        </w:rPr>
      </w:pPr>
      <w:r w:rsidRPr="001840C7">
        <w:rPr>
          <w:rFonts w:ascii="Arial" w:hAnsi="Arial" w:cs="Arial"/>
          <w:sz w:val="20"/>
        </w:rPr>
        <w:t>zajistit průběžnou fotodokumentaci provádění díla; zhotovitel zajistí a předá objednateli průběžnou fotodokumentaci realizace díla v 1 digitálním vyhotovení. Fotodokumentace bude dokladovat průběh díla a bude zejména dokumentovat části stavby a konstrukce před jejich zakrytím.</w:t>
      </w:r>
    </w:p>
    <w:p w14:paraId="3010E247" w14:textId="77777777" w:rsidR="00B03278" w:rsidRPr="001840C7" w:rsidRDefault="00B03278" w:rsidP="00B03278">
      <w:pPr>
        <w:pStyle w:val="Bezmezer"/>
        <w:spacing w:line="276" w:lineRule="auto"/>
        <w:ind w:left="709"/>
        <w:jc w:val="both"/>
        <w:rPr>
          <w:rFonts w:ascii="Arial" w:hAnsi="Arial" w:cs="Arial"/>
          <w:sz w:val="20"/>
        </w:rPr>
      </w:pPr>
    </w:p>
    <w:p w14:paraId="12C59ADB" w14:textId="77777777" w:rsidR="00885645" w:rsidRPr="001840C7" w:rsidRDefault="00885645" w:rsidP="00D64301">
      <w:pPr>
        <w:pStyle w:val="Odstavecseseznamem"/>
        <w:numPr>
          <w:ilvl w:val="0"/>
          <w:numId w:val="54"/>
        </w:numPr>
        <w:autoSpaceDE w:val="0"/>
        <w:autoSpaceDN w:val="0"/>
        <w:adjustRightInd w:val="0"/>
        <w:spacing w:before="120" w:after="120"/>
        <w:ind w:left="284" w:hanging="284"/>
        <w:contextualSpacing w:val="0"/>
        <w:jc w:val="both"/>
        <w:rPr>
          <w:rFonts w:ascii="Arial" w:hAnsi="Arial" w:cs="Arial"/>
          <w:sz w:val="20"/>
        </w:rPr>
      </w:pPr>
      <w:r w:rsidRPr="001840C7">
        <w:rPr>
          <w:rFonts w:ascii="Arial" w:hAnsi="Arial" w:cs="Arial"/>
          <w:sz w:val="20"/>
        </w:rPr>
        <w:t xml:space="preserve">Technická </w:t>
      </w:r>
      <w:r w:rsidR="00123A65" w:rsidRPr="001840C7">
        <w:rPr>
          <w:rFonts w:ascii="Arial" w:hAnsi="Arial" w:cs="Arial"/>
          <w:sz w:val="20"/>
        </w:rPr>
        <w:t>kritéria</w:t>
      </w:r>
      <w:r w:rsidRPr="001840C7">
        <w:rPr>
          <w:rFonts w:ascii="Arial" w:hAnsi="Arial" w:cs="Arial"/>
          <w:sz w:val="20"/>
        </w:rPr>
        <w:t xml:space="preserve"> pro dodávku: </w:t>
      </w:r>
    </w:p>
    <w:p w14:paraId="41D28DF6" w14:textId="77777777" w:rsidR="0023319E" w:rsidRPr="001840C7" w:rsidRDefault="00885645" w:rsidP="00B75016">
      <w:pPr>
        <w:pStyle w:val="Bezmezer"/>
        <w:numPr>
          <w:ilvl w:val="0"/>
          <w:numId w:val="51"/>
        </w:numPr>
        <w:spacing w:line="276" w:lineRule="auto"/>
        <w:ind w:left="709" w:hanging="425"/>
        <w:jc w:val="both"/>
        <w:rPr>
          <w:rFonts w:ascii="Arial" w:hAnsi="Arial" w:cs="Arial"/>
          <w:sz w:val="20"/>
        </w:rPr>
      </w:pPr>
      <w:r w:rsidRPr="001840C7">
        <w:rPr>
          <w:rFonts w:ascii="Arial" w:hAnsi="Arial" w:cs="Arial"/>
          <w:sz w:val="20"/>
        </w:rPr>
        <w:t xml:space="preserve">zhotovitel musí splnit standardy provedení podle </w:t>
      </w:r>
      <w:r w:rsidR="007768B2" w:rsidRPr="001840C7">
        <w:rPr>
          <w:rFonts w:ascii="Arial" w:hAnsi="Arial" w:cs="Arial"/>
          <w:sz w:val="20"/>
        </w:rPr>
        <w:t>ČSN</w:t>
      </w:r>
      <w:r w:rsidRPr="001840C7">
        <w:rPr>
          <w:rFonts w:ascii="Arial" w:hAnsi="Arial" w:cs="Arial"/>
          <w:sz w:val="20"/>
        </w:rPr>
        <w:t xml:space="preserve"> a dalších předpisů v stanovených projektovou dokumentaci,</w:t>
      </w:r>
      <w:r w:rsidR="00D16351" w:rsidRPr="001840C7">
        <w:rPr>
          <w:rFonts w:ascii="Arial" w:hAnsi="Arial" w:cs="Arial"/>
          <w:sz w:val="20"/>
        </w:rPr>
        <w:t xml:space="preserve"> na základě požadavku objednatele předložit technické listy a technologické předpisy pro provádění od materiálů, které budou při realizaci díla použity</w:t>
      </w:r>
      <w:r w:rsidRPr="001840C7">
        <w:rPr>
          <w:rFonts w:ascii="Arial" w:hAnsi="Arial" w:cs="Arial"/>
          <w:sz w:val="20"/>
        </w:rPr>
        <w:t xml:space="preserve"> </w:t>
      </w:r>
    </w:p>
    <w:p w14:paraId="459CFE5E" w14:textId="77777777" w:rsidR="000616BF" w:rsidRPr="001840C7" w:rsidRDefault="000616BF" w:rsidP="00B75016">
      <w:pPr>
        <w:pStyle w:val="Bezmezer"/>
        <w:numPr>
          <w:ilvl w:val="0"/>
          <w:numId w:val="51"/>
        </w:numPr>
        <w:spacing w:line="276" w:lineRule="auto"/>
        <w:ind w:left="709" w:hanging="425"/>
        <w:jc w:val="both"/>
        <w:rPr>
          <w:rFonts w:ascii="Arial" w:hAnsi="Arial" w:cs="Arial"/>
          <w:sz w:val="20"/>
        </w:rPr>
      </w:pPr>
      <w:r w:rsidRPr="001840C7">
        <w:rPr>
          <w:rFonts w:ascii="Arial" w:hAnsi="Arial" w:cs="Arial"/>
          <w:sz w:val="20"/>
        </w:rPr>
        <w:t>zhotovitel musí zajistit bezpečnost a ochranu zdraví při práci na staveništi (dle § 15, odst. 2, zákona č. 309/2006 Sb., o zajištění dalších podmínek bezpečnosti a ochrany zdraví při práci) a nařízení vlády č. 591/ 2006 Sb.)</w:t>
      </w:r>
      <w:r w:rsidR="0023319E" w:rsidRPr="001840C7">
        <w:rPr>
          <w:rFonts w:ascii="Arial" w:hAnsi="Arial" w:cs="Arial"/>
          <w:sz w:val="20"/>
        </w:rPr>
        <w:t>.</w:t>
      </w:r>
    </w:p>
    <w:p w14:paraId="32D73A7C" w14:textId="77777777" w:rsidR="00D16351" w:rsidRPr="001840C7" w:rsidRDefault="00710CF2" w:rsidP="00B75016">
      <w:pPr>
        <w:pStyle w:val="Bezmezer"/>
        <w:numPr>
          <w:ilvl w:val="0"/>
          <w:numId w:val="51"/>
        </w:numPr>
        <w:spacing w:line="276" w:lineRule="auto"/>
        <w:ind w:left="709" w:hanging="425"/>
        <w:jc w:val="both"/>
        <w:rPr>
          <w:rFonts w:ascii="Arial" w:hAnsi="Arial" w:cs="Arial"/>
          <w:sz w:val="20"/>
        </w:rPr>
      </w:pPr>
      <w:r w:rsidRPr="001840C7">
        <w:rPr>
          <w:rFonts w:ascii="Arial" w:hAnsi="Arial" w:cs="Arial"/>
          <w:sz w:val="20"/>
        </w:rPr>
        <w:t>p</w:t>
      </w:r>
      <w:r w:rsidR="00885645" w:rsidRPr="001840C7">
        <w:rPr>
          <w:rFonts w:ascii="Arial" w:hAnsi="Arial" w:cs="Arial"/>
          <w:sz w:val="20"/>
        </w:rPr>
        <w:t>oužité výrobky musí splňovat ustanovení Nařízení vlády č.178/1997 Sb. o technických požadavcích na stavební výrobky, ve znění Nařízení vlády č. 81/1999 Sb.</w:t>
      </w:r>
    </w:p>
    <w:p w14:paraId="05EB74D4" w14:textId="77777777" w:rsidR="00B03278" w:rsidRPr="001840C7" w:rsidRDefault="00D16351" w:rsidP="001840C7">
      <w:pPr>
        <w:pStyle w:val="Bezmezer"/>
        <w:numPr>
          <w:ilvl w:val="0"/>
          <w:numId w:val="51"/>
        </w:numPr>
        <w:spacing w:after="240" w:line="276" w:lineRule="auto"/>
        <w:ind w:left="709" w:hanging="425"/>
        <w:jc w:val="both"/>
        <w:rPr>
          <w:rFonts w:ascii="Arial" w:hAnsi="Arial" w:cs="Arial"/>
          <w:sz w:val="20"/>
        </w:rPr>
      </w:pPr>
      <w:r w:rsidRPr="001840C7">
        <w:rPr>
          <w:rFonts w:ascii="Arial" w:hAnsi="Arial" w:cs="Arial"/>
          <w:sz w:val="20"/>
        </w:rPr>
        <w:t xml:space="preserve">zhotovitel je povinen vyzvat zástupce objednatele ke kontrole provedení částí díla, které budou dalším postupem zakryty nebo u nichž další postup prací jinak znemožní kontrolu. Výzva ke kontrole musí být provedena doručením písemného nebo e-mailového sdělení na adresu </w:t>
      </w:r>
      <w:r w:rsidRPr="001840C7">
        <w:rPr>
          <w:rFonts w:ascii="Arial" w:hAnsi="Arial" w:cs="Arial"/>
          <w:sz w:val="20"/>
        </w:rPr>
        <w:lastRenderedPageBreak/>
        <w:t>objednatele; pro tento případ je možné</w:t>
      </w:r>
      <w:r w:rsidRPr="001840C7">
        <w:rPr>
          <w:rFonts w:ascii="Arial" w:hAnsi="Arial" w:cs="Arial"/>
          <w:b/>
          <w:i/>
          <w:spacing w:val="-2"/>
          <w:sz w:val="20"/>
        </w:rPr>
        <w:t xml:space="preserve"> </w:t>
      </w:r>
      <w:r w:rsidRPr="001840C7">
        <w:rPr>
          <w:rFonts w:ascii="Arial" w:hAnsi="Arial" w:cs="Arial"/>
          <w:spacing w:val="-2"/>
          <w:sz w:val="20"/>
        </w:rPr>
        <w:t>telefonické sdělení se současným zápisem do stavebního deníku. Výzva musí být provedena nejméně dva pracovní dny před požadovaným termínem pokračování prací.</w:t>
      </w:r>
    </w:p>
    <w:p w14:paraId="34ED8AF6" w14:textId="77777777" w:rsidR="00710CF2" w:rsidRPr="001840C7" w:rsidRDefault="00710CF2" w:rsidP="001840C7">
      <w:pPr>
        <w:pStyle w:val="Nadpis2"/>
        <w:keepNext w:val="0"/>
        <w:numPr>
          <w:ilvl w:val="0"/>
          <w:numId w:val="54"/>
        </w:numPr>
        <w:spacing w:before="0" w:after="120"/>
        <w:ind w:left="284" w:hanging="284"/>
        <w:jc w:val="both"/>
        <w:rPr>
          <w:rFonts w:ascii="Arial" w:hAnsi="Arial" w:cs="Arial"/>
          <w:b w:val="0"/>
          <w:i w:val="0"/>
          <w:sz w:val="20"/>
          <w:szCs w:val="22"/>
        </w:rPr>
      </w:pPr>
      <w:r w:rsidRPr="001840C7">
        <w:rPr>
          <w:rFonts w:ascii="Arial" w:hAnsi="Arial" w:cs="Arial"/>
          <w:b w:val="0"/>
          <w:i w:val="0"/>
          <w:sz w:val="20"/>
          <w:szCs w:val="22"/>
        </w:rPr>
        <w:t xml:space="preserve">Objednatel si </w:t>
      </w:r>
      <w:r w:rsidR="007768B2" w:rsidRPr="001840C7">
        <w:rPr>
          <w:rFonts w:ascii="Arial" w:hAnsi="Arial" w:cs="Arial"/>
          <w:b w:val="0"/>
          <w:i w:val="0"/>
          <w:sz w:val="20"/>
          <w:szCs w:val="22"/>
        </w:rPr>
        <w:t>vyhrazuje právo doplnit rozsah d</w:t>
      </w:r>
      <w:r w:rsidRPr="001840C7">
        <w:rPr>
          <w:rFonts w:ascii="Arial" w:hAnsi="Arial" w:cs="Arial"/>
          <w:b w:val="0"/>
          <w:i w:val="0"/>
          <w:sz w:val="20"/>
          <w:szCs w:val="22"/>
        </w:rPr>
        <w:t>íla o další práce a dodávky, které je zhotovitel povinen za úhradu zajistit. Pokud by objednatel požadoval po zhotoviteli provedení dalších prací a vý</w:t>
      </w:r>
      <w:r w:rsidR="007768B2" w:rsidRPr="001840C7">
        <w:rPr>
          <w:rFonts w:ascii="Arial" w:hAnsi="Arial" w:cs="Arial"/>
          <w:b w:val="0"/>
          <w:i w:val="0"/>
          <w:sz w:val="20"/>
          <w:szCs w:val="22"/>
        </w:rPr>
        <w:t>konů zcela zřejmě nad rámec d</w:t>
      </w:r>
      <w:r w:rsidRPr="001840C7">
        <w:rPr>
          <w:rFonts w:ascii="Arial" w:hAnsi="Arial" w:cs="Arial"/>
          <w:b w:val="0"/>
          <w:i w:val="0"/>
          <w:sz w:val="20"/>
          <w:szCs w:val="22"/>
        </w:rPr>
        <w:t>íla („</w:t>
      </w:r>
      <w:r w:rsidRPr="001840C7">
        <w:rPr>
          <w:rStyle w:val="Siln"/>
          <w:rFonts w:ascii="Arial" w:hAnsi="Arial" w:cs="Arial"/>
          <w:b/>
          <w:i w:val="0"/>
          <w:sz w:val="20"/>
          <w:szCs w:val="22"/>
        </w:rPr>
        <w:t>Vícepráce</w:t>
      </w:r>
      <w:r w:rsidRPr="001840C7">
        <w:rPr>
          <w:rFonts w:ascii="Arial" w:hAnsi="Arial" w:cs="Arial"/>
          <w:b w:val="0"/>
          <w:i w:val="0"/>
          <w:sz w:val="20"/>
          <w:szCs w:val="22"/>
        </w:rPr>
        <w:t>“), budou tyto práce a dodávky oceněny podle jednotkových cen uvedených v po</w:t>
      </w:r>
      <w:r w:rsidR="00936F1F" w:rsidRPr="001840C7">
        <w:rPr>
          <w:rFonts w:ascii="Arial" w:hAnsi="Arial" w:cs="Arial"/>
          <w:b w:val="0"/>
          <w:i w:val="0"/>
          <w:sz w:val="20"/>
          <w:szCs w:val="22"/>
        </w:rPr>
        <w:t>ložkových rozpočtech v nabídce z</w:t>
      </w:r>
      <w:r w:rsidRPr="001840C7">
        <w:rPr>
          <w:rFonts w:ascii="Arial" w:hAnsi="Arial" w:cs="Arial"/>
          <w:b w:val="0"/>
          <w:i w:val="0"/>
          <w:sz w:val="20"/>
          <w:szCs w:val="22"/>
        </w:rPr>
        <w:t>hotovitele a pokud se tyto práce a dodávky v položkových rozpočtech nevyskytují, pak jednotkovými cenami ÚRS Praha a.s. vydanými v období realizace těchto prací a dodávek. Pokud nelze využít pro ocenění těchto prací a dodávek jednotkových cen ÚRS Praha a.s. vydaných v období realizace těchto prací a dodávek, bude výše ceny tě</w:t>
      </w:r>
      <w:r w:rsidR="007768B2" w:rsidRPr="001840C7">
        <w:rPr>
          <w:rFonts w:ascii="Arial" w:hAnsi="Arial" w:cs="Arial"/>
          <w:b w:val="0"/>
          <w:i w:val="0"/>
          <w:sz w:val="20"/>
          <w:szCs w:val="22"/>
        </w:rPr>
        <w:t>chto prací a dodávek stanovena s</w:t>
      </w:r>
      <w:r w:rsidRPr="001840C7">
        <w:rPr>
          <w:rFonts w:ascii="Arial" w:hAnsi="Arial" w:cs="Arial"/>
          <w:b w:val="0"/>
          <w:i w:val="0"/>
          <w:sz w:val="20"/>
          <w:szCs w:val="22"/>
        </w:rPr>
        <w:t>mluvními stranami jako cena v místě a čase obvyklá.</w:t>
      </w:r>
      <w:r w:rsidR="007768B2" w:rsidRPr="001840C7">
        <w:rPr>
          <w:rFonts w:ascii="Arial" w:hAnsi="Arial" w:cs="Arial"/>
          <w:b w:val="0"/>
          <w:i w:val="0"/>
          <w:sz w:val="20"/>
          <w:szCs w:val="22"/>
        </w:rPr>
        <w:t xml:space="preserve"> Právo na jejich úhradu vzniká z</w:t>
      </w:r>
      <w:r w:rsidRPr="001840C7">
        <w:rPr>
          <w:rFonts w:ascii="Arial" w:hAnsi="Arial" w:cs="Arial"/>
          <w:b w:val="0"/>
          <w:i w:val="0"/>
          <w:sz w:val="20"/>
          <w:szCs w:val="22"/>
        </w:rPr>
        <w:t xml:space="preserve">hotoviteli až po uzavření příslušného dodatku ke Smlouvě. </w:t>
      </w:r>
    </w:p>
    <w:p w14:paraId="17F8BDB6" w14:textId="77777777" w:rsidR="00710CF2" w:rsidRPr="001840C7" w:rsidRDefault="00710CF2" w:rsidP="00D64301">
      <w:pPr>
        <w:pStyle w:val="Nadpis2"/>
        <w:keepNext w:val="0"/>
        <w:numPr>
          <w:ilvl w:val="0"/>
          <w:numId w:val="54"/>
        </w:numPr>
        <w:spacing w:before="120" w:after="120"/>
        <w:ind w:left="284" w:hanging="284"/>
        <w:jc w:val="both"/>
        <w:rPr>
          <w:rFonts w:ascii="Arial" w:hAnsi="Arial" w:cs="Arial"/>
          <w:b w:val="0"/>
          <w:i w:val="0"/>
          <w:sz w:val="20"/>
          <w:szCs w:val="22"/>
        </w:rPr>
      </w:pPr>
      <w:r w:rsidRPr="001840C7">
        <w:rPr>
          <w:rFonts w:ascii="Arial" w:hAnsi="Arial" w:cs="Arial"/>
          <w:b w:val="0"/>
          <w:i w:val="0"/>
          <w:sz w:val="20"/>
          <w:szCs w:val="22"/>
        </w:rPr>
        <w:t>Za Vícepráce se však nepovažují náklady na práce, výkony a dod</w:t>
      </w:r>
      <w:r w:rsidR="007768B2" w:rsidRPr="001840C7">
        <w:rPr>
          <w:rFonts w:ascii="Arial" w:hAnsi="Arial" w:cs="Arial"/>
          <w:b w:val="0"/>
          <w:i w:val="0"/>
          <w:sz w:val="20"/>
          <w:szCs w:val="22"/>
        </w:rPr>
        <w:t>ávky a jiná plnění, které byly z</w:t>
      </w:r>
      <w:r w:rsidRPr="001840C7">
        <w:rPr>
          <w:rFonts w:ascii="Arial" w:hAnsi="Arial" w:cs="Arial"/>
          <w:b w:val="0"/>
          <w:i w:val="0"/>
          <w:sz w:val="20"/>
          <w:szCs w:val="22"/>
        </w:rPr>
        <w:t>hotovitelem s odbornou péčí pře</w:t>
      </w:r>
      <w:r w:rsidR="007768B2" w:rsidRPr="001840C7">
        <w:rPr>
          <w:rFonts w:ascii="Arial" w:hAnsi="Arial" w:cs="Arial"/>
          <w:b w:val="0"/>
          <w:i w:val="0"/>
          <w:sz w:val="20"/>
          <w:szCs w:val="22"/>
        </w:rPr>
        <w:t>dvídatelné v okamžiku uzavření s</w:t>
      </w:r>
      <w:r w:rsidRPr="001840C7">
        <w:rPr>
          <w:rFonts w:ascii="Arial" w:hAnsi="Arial" w:cs="Arial"/>
          <w:b w:val="0"/>
          <w:i w:val="0"/>
          <w:sz w:val="20"/>
          <w:szCs w:val="22"/>
        </w:rPr>
        <w:t>mlouvy a které jsou zároveň nutné k tomu, aby dílo bylo dokončeno řádně a včas v souladu s podklady a standardy na něj kladenými.</w:t>
      </w:r>
    </w:p>
    <w:p w14:paraId="3C92A764" w14:textId="77777777" w:rsidR="00D64301" w:rsidRPr="001840C7" w:rsidRDefault="00710CF2" w:rsidP="000C2C1B">
      <w:pPr>
        <w:numPr>
          <w:ilvl w:val="0"/>
          <w:numId w:val="54"/>
        </w:numPr>
        <w:ind w:left="284" w:hanging="284"/>
        <w:jc w:val="both"/>
        <w:rPr>
          <w:sz w:val="20"/>
        </w:rPr>
      </w:pPr>
      <w:r w:rsidRPr="001840C7">
        <w:rPr>
          <w:rFonts w:ascii="Arial" w:eastAsia="Times New Roman" w:hAnsi="Arial" w:cs="Arial"/>
          <w:bCs/>
          <w:iCs/>
          <w:sz w:val="20"/>
        </w:rPr>
        <w:t>V případě, že některé p</w:t>
      </w:r>
      <w:r w:rsidR="007768B2" w:rsidRPr="001840C7">
        <w:rPr>
          <w:rFonts w:ascii="Arial" w:eastAsia="Times New Roman" w:hAnsi="Arial" w:cs="Arial"/>
          <w:bCs/>
          <w:iCs/>
          <w:sz w:val="20"/>
        </w:rPr>
        <w:t>ráce a dodávky, které jsou dle smlouvy součástí d</w:t>
      </w:r>
      <w:r w:rsidRPr="001840C7">
        <w:rPr>
          <w:rFonts w:ascii="Arial" w:eastAsia="Times New Roman" w:hAnsi="Arial" w:cs="Arial"/>
          <w:bCs/>
          <w:iCs/>
          <w:sz w:val="20"/>
        </w:rPr>
        <w:t>íla, nebudou realizovány</w:t>
      </w:r>
      <w:r w:rsidR="000616BF" w:rsidRPr="001840C7">
        <w:rPr>
          <w:rFonts w:ascii="Arial" w:eastAsia="Times New Roman" w:hAnsi="Arial" w:cs="Arial"/>
          <w:bCs/>
          <w:iCs/>
          <w:sz w:val="20"/>
        </w:rPr>
        <w:t xml:space="preserve"> nebo jejich rozsah bude menší</w:t>
      </w:r>
      <w:r w:rsidR="005B7A3A" w:rsidRPr="001840C7">
        <w:rPr>
          <w:rFonts w:ascii="Arial" w:eastAsia="Times New Roman" w:hAnsi="Arial" w:cs="Arial"/>
          <w:bCs/>
          <w:iCs/>
          <w:sz w:val="20"/>
        </w:rPr>
        <w:t>,</w:t>
      </w:r>
      <w:r w:rsidR="000616BF" w:rsidRPr="001840C7">
        <w:rPr>
          <w:rFonts w:ascii="Arial" w:eastAsia="Times New Roman" w:hAnsi="Arial" w:cs="Arial"/>
          <w:bCs/>
          <w:iCs/>
          <w:sz w:val="20"/>
        </w:rPr>
        <w:t xml:space="preserve"> než je uvedeno množství ve výkazu výměr</w:t>
      </w:r>
      <w:r w:rsidRPr="001840C7">
        <w:rPr>
          <w:rFonts w:ascii="Arial" w:eastAsia="Times New Roman" w:hAnsi="Arial" w:cs="Arial"/>
          <w:bCs/>
          <w:iCs/>
          <w:sz w:val="20"/>
        </w:rPr>
        <w:t xml:space="preserve"> („</w:t>
      </w:r>
      <w:r w:rsidRPr="00D55365">
        <w:rPr>
          <w:rFonts w:ascii="Arial" w:eastAsia="Times New Roman" w:hAnsi="Arial" w:cs="Arial"/>
          <w:bCs/>
          <w:iCs/>
          <w:sz w:val="20"/>
        </w:rPr>
        <w:t>Méněpráce</w:t>
      </w:r>
      <w:r w:rsidRPr="001840C7">
        <w:rPr>
          <w:rFonts w:ascii="Arial" w:eastAsia="Times New Roman" w:hAnsi="Arial" w:cs="Arial"/>
          <w:bCs/>
          <w:iCs/>
          <w:sz w:val="20"/>
        </w:rPr>
        <w:t>“)</w:t>
      </w:r>
      <w:r w:rsidR="007768B2" w:rsidRPr="001840C7">
        <w:rPr>
          <w:rFonts w:ascii="Arial" w:eastAsia="Times New Roman" w:hAnsi="Arial" w:cs="Arial"/>
          <w:bCs/>
          <w:iCs/>
          <w:sz w:val="20"/>
        </w:rPr>
        <w:t>, bude jejich cena odpočtena z c</w:t>
      </w:r>
      <w:r w:rsidRPr="001840C7">
        <w:rPr>
          <w:rFonts w:ascii="Arial" w:eastAsia="Times New Roman" w:hAnsi="Arial" w:cs="Arial"/>
          <w:bCs/>
          <w:iCs/>
          <w:sz w:val="20"/>
        </w:rPr>
        <w:t>eny za dílo ve výši, ve které je uv</w:t>
      </w:r>
      <w:r w:rsidR="007768B2" w:rsidRPr="001840C7">
        <w:rPr>
          <w:rFonts w:ascii="Arial" w:eastAsia="Times New Roman" w:hAnsi="Arial" w:cs="Arial"/>
          <w:bCs/>
          <w:iCs/>
          <w:sz w:val="20"/>
        </w:rPr>
        <w:t>edena v položkových rozpočtech z</w:t>
      </w:r>
      <w:r w:rsidRPr="001840C7">
        <w:rPr>
          <w:rFonts w:ascii="Arial" w:eastAsia="Times New Roman" w:hAnsi="Arial" w:cs="Arial"/>
          <w:bCs/>
          <w:iCs/>
          <w:sz w:val="20"/>
        </w:rPr>
        <w:t>hotovitele.</w:t>
      </w:r>
    </w:p>
    <w:p w14:paraId="612C6A9D" w14:textId="77777777" w:rsidR="00D64301" w:rsidRPr="001840C7" w:rsidRDefault="00710CF2" w:rsidP="00533DF0">
      <w:pPr>
        <w:pStyle w:val="Bezmezer"/>
        <w:numPr>
          <w:ilvl w:val="0"/>
          <w:numId w:val="54"/>
        </w:numPr>
        <w:spacing w:before="240" w:line="276" w:lineRule="auto"/>
        <w:ind w:left="284" w:hanging="426"/>
        <w:jc w:val="both"/>
        <w:rPr>
          <w:sz w:val="20"/>
        </w:rPr>
      </w:pPr>
      <w:r w:rsidRPr="001840C7">
        <w:rPr>
          <w:rFonts w:ascii="Arial" w:hAnsi="Arial" w:cs="Arial"/>
          <w:sz w:val="20"/>
        </w:rPr>
        <w:t>Drobné změny a upřesnění díla, které nejsou vícepracemi nebo méněpracemi, a které</w:t>
      </w:r>
      <w:r w:rsidR="00B03278" w:rsidRPr="001840C7">
        <w:rPr>
          <w:rFonts w:ascii="Arial" w:hAnsi="Arial" w:cs="Arial"/>
          <w:sz w:val="20"/>
        </w:rPr>
        <w:t xml:space="preserve"> </w:t>
      </w:r>
      <w:r w:rsidRPr="001840C7">
        <w:rPr>
          <w:rFonts w:ascii="Arial" w:hAnsi="Arial" w:cs="Arial"/>
          <w:sz w:val="20"/>
        </w:rPr>
        <w:t>nemají vliv na cenu a termín plnění nebo kvalitu díla, mohou být rozhodnuty a potvrzeny zástupcem objednatele zápisem ve stavebním deníku.   Zhotovitel je povinen tyto drobné změny provést bez zbytečného odkladu</w:t>
      </w:r>
      <w:r w:rsidRPr="001840C7">
        <w:rPr>
          <w:sz w:val="20"/>
        </w:rPr>
        <w:t xml:space="preserve">. </w:t>
      </w:r>
    </w:p>
    <w:p w14:paraId="0002E739" w14:textId="77777777" w:rsidR="003A3606" w:rsidRPr="001840C7" w:rsidRDefault="003A3606" w:rsidP="00533DF0">
      <w:pPr>
        <w:pStyle w:val="Bezmezer"/>
        <w:numPr>
          <w:ilvl w:val="0"/>
          <w:numId w:val="54"/>
        </w:numPr>
        <w:spacing w:before="240" w:after="240" w:line="276" w:lineRule="auto"/>
        <w:ind w:left="284" w:hanging="426"/>
        <w:jc w:val="both"/>
        <w:rPr>
          <w:rFonts w:ascii="Arial" w:hAnsi="Arial" w:cs="Arial"/>
          <w:sz w:val="20"/>
        </w:rPr>
      </w:pPr>
      <w:r w:rsidRPr="001840C7">
        <w:rPr>
          <w:rFonts w:ascii="Arial" w:hAnsi="Arial" w:cs="Arial"/>
          <w:sz w:val="20"/>
        </w:rPr>
        <w:t xml:space="preserve">Zhotovitel odstraní na svůj náklad veškerý odpad ze své činnosti včetně úklidu </w:t>
      </w:r>
      <w:r w:rsidRPr="001840C7">
        <w:rPr>
          <w:rFonts w:ascii="Arial" w:hAnsi="Arial" w:cs="Arial"/>
          <w:sz w:val="20"/>
        </w:rPr>
        <w:br/>
        <w:t xml:space="preserve">staveniště, a to v souladu s právními předpisy. </w:t>
      </w:r>
    </w:p>
    <w:p w14:paraId="1AAC0C69" w14:textId="6BFA9767" w:rsidR="007A3B62" w:rsidRPr="00CA76AB" w:rsidRDefault="003A3606" w:rsidP="007A3B62">
      <w:pPr>
        <w:pStyle w:val="Bezmezer"/>
        <w:numPr>
          <w:ilvl w:val="0"/>
          <w:numId w:val="54"/>
        </w:numPr>
        <w:spacing w:after="240" w:line="276" w:lineRule="auto"/>
        <w:ind w:left="284" w:hanging="426"/>
        <w:jc w:val="both"/>
        <w:rPr>
          <w:rFonts w:ascii="Arial" w:hAnsi="Arial" w:cs="Arial"/>
          <w:sz w:val="20"/>
        </w:rPr>
      </w:pPr>
      <w:r w:rsidRPr="001840C7">
        <w:rPr>
          <w:rFonts w:ascii="Arial" w:hAnsi="Arial" w:cs="Arial"/>
          <w:sz w:val="20"/>
        </w:rPr>
        <w:t>Zhotovitel je povinen vyklidit prostory a prostranství, kde se</w:t>
      </w:r>
      <w:r w:rsidR="007768B2" w:rsidRPr="001840C7">
        <w:rPr>
          <w:rFonts w:ascii="Arial" w:hAnsi="Arial" w:cs="Arial"/>
          <w:sz w:val="20"/>
        </w:rPr>
        <w:t xml:space="preserve"> dílo provádělo, do dne předání d</w:t>
      </w:r>
      <w:r w:rsidRPr="001840C7">
        <w:rPr>
          <w:rFonts w:ascii="Arial" w:hAnsi="Arial" w:cs="Arial"/>
          <w:sz w:val="20"/>
        </w:rPr>
        <w:t xml:space="preserve">íla, na své náklady, a provést úklid včetně likvidace zařízení staveniště, části pozemků, jejichž úpravy nejsou součástí </w:t>
      </w:r>
      <w:r w:rsidR="005B7A3A" w:rsidRPr="001840C7">
        <w:rPr>
          <w:rFonts w:ascii="Arial" w:hAnsi="Arial" w:cs="Arial"/>
          <w:sz w:val="20"/>
        </w:rPr>
        <w:t>zadávací dokumentace</w:t>
      </w:r>
      <w:r w:rsidRPr="001840C7">
        <w:rPr>
          <w:rFonts w:ascii="Arial" w:hAnsi="Arial" w:cs="Arial"/>
          <w:sz w:val="20"/>
        </w:rPr>
        <w:t>, ale budou stavbou dotčeny, je zhotovitel p</w:t>
      </w:r>
      <w:r w:rsidR="007768B2" w:rsidRPr="001840C7">
        <w:rPr>
          <w:rFonts w:ascii="Arial" w:hAnsi="Arial" w:cs="Arial"/>
          <w:sz w:val="20"/>
        </w:rPr>
        <w:t>ovinen uvést v rámci dokončení d</w:t>
      </w:r>
      <w:r w:rsidRPr="001840C7">
        <w:rPr>
          <w:rFonts w:ascii="Arial" w:hAnsi="Arial" w:cs="Arial"/>
          <w:sz w:val="20"/>
        </w:rPr>
        <w:t>íla do předchozího stavu. V o</w:t>
      </w:r>
      <w:r w:rsidR="007768B2" w:rsidRPr="001840C7">
        <w:rPr>
          <w:rFonts w:ascii="Arial" w:hAnsi="Arial" w:cs="Arial"/>
          <w:sz w:val="20"/>
        </w:rPr>
        <w:t>pačném případě se má za to, že d</w:t>
      </w:r>
      <w:r w:rsidRPr="001840C7">
        <w:rPr>
          <w:rFonts w:ascii="Arial" w:hAnsi="Arial" w:cs="Arial"/>
          <w:sz w:val="20"/>
        </w:rPr>
        <w:t xml:space="preserve">ílo není způsobilé </w:t>
      </w:r>
      <w:r w:rsidRPr="00CA76AB">
        <w:rPr>
          <w:rFonts w:ascii="Arial" w:hAnsi="Arial" w:cs="Arial"/>
          <w:sz w:val="20"/>
        </w:rPr>
        <w:t>k</w:t>
      </w:r>
      <w:r w:rsidR="00CA76AB" w:rsidRPr="00CA76AB">
        <w:rPr>
          <w:rFonts w:ascii="Arial" w:hAnsi="Arial" w:cs="Arial"/>
          <w:sz w:val="20"/>
        </w:rPr>
        <w:t> </w:t>
      </w:r>
      <w:r w:rsidRPr="00CA76AB">
        <w:rPr>
          <w:rFonts w:ascii="Arial" w:hAnsi="Arial" w:cs="Arial"/>
          <w:sz w:val="20"/>
        </w:rPr>
        <w:t>převzetí</w:t>
      </w:r>
      <w:r w:rsidR="00CA76AB" w:rsidRPr="00CA76AB">
        <w:rPr>
          <w:rFonts w:ascii="Arial" w:hAnsi="Arial" w:cs="Arial"/>
          <w:sz w:val="20"/>
        </w:rPr>
        <w:t>.</w:t>
      </w:r>
    </w:p>
    <w:p w14:paraId="5564E391" w14:textId="77777777" w:rsidR="004240BF" w:rsidRPr="00CA76AB" w:rsidRDefault="004240BF" w:rsidP="00B75016">
      <w:pPr>
        <w:pStyle w:val="Odstavecseseznamem"/>
        <w:spacing w:after="0"/>
        <w:ind w:left="284" w:hanging="284"/>
        <w:jc w:val="center"/>
        <w:rPr>
          <w:rStyle w:val="Nadpis1Char"/>
          <w:rFonts w:ascii="Arial" w:eastAsia="Calibri" w:hAnsi="Arial" w:cs="Arial"/>
          <w:color w:val="auto"/>
          <w:sz w:val="22"/>
          <w:szCs w:val="24"/>
        </w:rPr>
      </w:pPr>
      <w:r w:rsidRPr="00D809D3">
        <w:rPr>
          <w:rStyle w:val="Nadpis1Char"/>
          <w:rFonts w:ascii="Arial" w:eastAsia="Calibri" w:hAnsi="Arial" w:cs="Arial"/>
          <w:color w:val="auto"/>
          <w:sz w:val="22"/>
          <w:szCs w:val="24"/>
        </w:rPr>
        <w:t>Čl. 3</w:t>
      </w:r>
    </w:p>
    <w:p w14:paraId="1A7B2717" w14:textId="77777777" w:rsidR="004240BF" w:rsidRDefault="004240BF" w:rsidP="00B75016">
      <w:pPr>
        <w:pStyle w:val="Odstavecseseznamem"/>
        <w:spacing w:after="0"/>
        <w:ind w:left="284" w:hanging="284"/>
        <w:jc w:val="center"/>
        <w:rPr>
          <w:rStyle w:val="Nadpis1Char"/>
          <w:rFonts w:ascii="Arial" w:eastAsia="Calibri" w:hAnsi="Arial" w:cs="Arial"/>
          <w:color w:val="auto"/>
          <w:sz w:val="22"/>
          <w:szCs w:val="24"/>
        </w:rPr>
      </w:pPr>
      <w:r w:rsidRPr="00CA76AB">
        <w:rPr>
          <w:rStyle w:val="Nadpis1Char"/>
          <w:rFonts w:ascii="Arial" w:eastAsia="Calibri" w:hAnsi="Arial" w:cs="Arial"/>
          <w:color w:val="auto"/>
          <w:sz w:val="22"/>
          <w:szCs w:val="24"/>
        </w:rPr>
        <w:t>CENA ZA DÍLO</w:t>
      </w:r>
    </w:p>
    <w:p w14:paraId="0197690A" w14:textId="5C9CABF3" w:rsidR="0001510E" w:rsidRPr="00CA76AB" w:rsidRDefault="00F240D6" w:rsidP="00CA76AB">
      <w:pPr>
        <w:pStyle w:val="Nadpis2"/>
        <w:keepNext w:val="0"/>
        <w:numPr>
          <w:ilvl w:val="1"/>
          <w:numId w:val="18"/>
        </w:numPr>
        <w:tabs>
          <w:tab w:val="clear" w:pos="1440"/>
        </w:tabs>
        <w:spacing w:before="120" w:after="120"/>
        <w:ind w:left="284" w:hanging="284"/>
        <w:jc w:val="both"/>
        <w:rPr>
          <w:rFonts w:ascii="Arial" w:hAnsi="Arial" w:cs="Arial"/>
          <w:b w:val="0"/>
          <w:i w:val="0"/>
          <w:sz w:val="20"/>
          <w:szCs w:val="22"/>
          <w:highlight w:val="yellow"/>
        </w:rPr>
      </w:pPr>
      <w:r w:rsidRPr="00D809D3">
        <w:rPr>
          <w:rFonts w:ascii="Arial" w:hAnsi="Arial" w:cs="Arial"/>
          <w:b w:val="0"/>
          <w:i w:val="0"/>
          <w:sz w:val="20"/>
          <w:szCs w:val="22"/>
        </w:rPr>
        <w:t>V</w:t>
      </w:r>
      <w:r w:rsidRPr="00CA76AB">
        <w:rPr>
          <w:rFonts w:ascii="Arial" w:hAnsi="Arial" w:cs="Arial"/>
          <w:b w:val="0"/>
          <w:i w:val="0"/>
          <w:sz w:val="20"/>
          <w:szCs w:val="22"/>
        </w:rPr>
        <w:t> souladu s nabídkou zhotovitele</w:t>
      </w:r>
      <w:r w:rsidR="007768B2" w:rsidRPr="00CA76AB">
        <w:rPr>
          <w:rFonts w:ascii="Arial" w:hAnsi="Arial" w:cs="Arial"/>
          <w:b w:val="0"/>
          <w:i w:val="0"/>
          <w:sz w:val="20"/>
          <w:szCs w:val="22"/>
        </w:rPr>
        <w:t xml:space="preserve"> se s</w:t>
      </w:r>
      <w:r w:rsidRPr="00CA76AB">
        <w:rPr>
          <w:rFonts w:ascii="Arial" w:hAnsi="Arial" w:cs="Arial"/>
          <w:b w:val="0"/>
          <w:i w:val="0"/>
          <w:sz w:val="20"/>
          <w:szCs w:val="22"/>
        </w:rPr>
        <w:t>mluvní stran</w:t>
      </w:r>
      <w:r w:rsidR="007768B2" w:rsidRPr="00CA76AB">
        <w:rPr>
          <w:rFonts w:ascii="Arial" w:hAnsi="Arial" w:cs="Arial"/>
          <w:b w:val="0"/>
          <w:i w:val="0"/>
          <w:sz w:val="20"/>
          <w:szCs w:val="22"/>
        </w:rPr>
        <w:t>y dohodly na ceně za provedení d</w:t>
      </w:r>
      <w:r w:rsidRPr="00CA76AB">
        <w:rPr>
          <w:rFonts w:ascii="Arial" w:hAnsi="Arial" w:cs="Arial"/>
          <w:b w:val="0"/>
          <w:i w:val="0"/>
          <w:sz w:val="20"/>
          <w:szCs w:val="22"/>
        </w:rPr>
        <w:t>íla (dále „</w:t>
      </w:r>
      <w:r w:rsidRPr="00CA76AB">
        <w:rPr>
          <w:rStyle w:val="Siln"/>
          <w:rFonts w:ascii="Arial" w:hAnsi="Arial" w:cs="Arial"/>
          <w:i w:val="0"/>
          <w:sz w:val="20"/>
          <w:szCs w:val="22"/>
        </w:rPr>
        <w:t>Cena za dílo</w:t>
      </w:r>
      <w:r w:rsidRPr="00CA76AB">
        <w:rPr>
          <w:rFonts w:ascii="Arial" w:hAnsi="Arial" w:cs="Arial"/>
          <w:b w:val="0"/>
          <w:i w:val="0"/>
          <w:sz w:val="20"/>
          <w:szCs w:val="22"/>
        </w:rPr>
        <w:t>“)</w:t>
      </w:r>
      <w:r w:rsidR="00B62BA4" w:rsidRPr="00CA76AB">
        <w:rPr>
          <w:rFonts w:ascii="Arial" w:hAnsi="Arial" w:cs="Arial"/>
          <w:b w:val="0"/>
          <w:i w:val="0"/>
          <w:sz w:val="20"/>
          <w:szCs w:val="22"/>
        </w:rPr>
        <w:t xml:space="preserve"> </w:t>
      </w:r>
      <w:r w:rsidR="005E1815" w:rsidRPr="005E1815">
        <w:rPr>
          <w:rFonts w:ascii="Arial" w:hAnsi="Arial" w:cs="Arial"/>
          <w:b w:val="0"/>
          <w:i w:val="0"/>
          <w:sz w:val="20"/>
          <w:szCs w:val="22"/>
          <w:highlight w:val="yellow"/>
        </w:rPr>
        <w:t>........</w:t>
      </w:r>
      <w:r w:rsidR="00CA76AB" w:rsidRPr="005E1815">
        <w:rPr>
          <w:rFonts w:ascii="Arial" w:hAnsi="Arial" w:cs="Arial"/>
          <w:bCs w:val="0"/>
          <w:i w:val="0"/>
          <w:sz w:val="20"/>
          <w:szCs w:val="22"/>
          <w:highlight w:val="yellow"/>
        </w:rPr>
        <w:t>,-</w:t>
      </w:r>
      <w:r w:rsidRPr="005E1815">
        <w:rPr>
          <w:rFonts w:ascii="Arial" w:hAnsi="Arial" w:cs="Arial"/>
          <w:bCs w:val="0"/>
          <w:i w:val="0"/>
          <w:sz w:val="20"/>
          <w:szCs w:val="22"/>
          <w:highlight w:val="yellow"/>
        </w:rPr>
        <w:t xml:space="preserve"> Kč</w:t>
      </w:r>
      <w:r w:rsidR="00C31AC0" w:rsidRPr="005E1815">
        <w:rPr>
          <w:rFonts w:ascii="Arial" w:hAnsi="Arial" w:cs="Arial"/>
          <w:bCs w:val="0"/>
          <w:i w:val="0"/>
          <w:sz w:val="20"/>
          <w:szCs w:val="22"/>
          <w:highlight w:val="yellow"/>
        </w:rPr>
        <w:t xml:space="preserve"> </w:t>
      </w:r>
      <w:r w:rsidR="002E43AB" w:rsidRPr="005E1815">
        <w:rPr>
          <w:rFonts w:ascii="Arial" w:hAnsi="Arial" w:cs="Arial"/>
          <w:bCs w:val="0"/>
          <w:i w:val="0"/>
          <w:sz w:val="20"/>
          <w:szCs w:val="22"/>
          <w:highlight w:val="yellow"/>
        </w:rPr>
        <w:t>bez</w:t>
      </w:r>
      <w:r w:rsidR="00C31AC0" w:rsidRPr="005E1815">
        <w:rPr>
          <w:rFonts w:ascii="Arial" w:hAnsi="Arial" w:cs="Arial"/>
          <w:bCs w:val="0"/>
          <w:i w:val="0"/>
          <w:sz w:val="20"/>
          <w:szCs w:val="22"/>
          <w:highlight w:val="yellow"/>
        </w:rPr>
        <w:t xml:space="preserve"> DPH</w:t>
      </w:r>
      <w:r w:rsidR="00533DF0" w:rsidRPr="005E1815">
        <w:rPr>
          <w:rFonts w:ascii="Arial" w:hAnsi="Arial" w:cs="Arial"/>
          <w:b w:val="0"/>
          <w:i w:val="0"/>
          <w:sz w:val="20"/>
          <w:szCs w:val="22"/>
          <w:highlight w:val="yellow"/>
        </w:rPr>
        <w:t>, tj.</w:t>
      </w:r>
      <w:r w:rsidR="0081629C" w:rsidRPr="005E1815">
        <w:rPr>
          <w:rFonts w:ascii="Arial" w:hAnsi="Arial" w:cs="Arial"/>
          <w:b w:val="0"/>
          <w:i w:val="0"/>
          <w:sz w:val="20"/>
          <w:szCs w:val="22"/>
          <w:highlight w:val="yellow"/>
        </w:rPr>
        <w:t xml:space="preserve"> </w:t>
      </w:r>
      <w:r w:rsidR="005E1815" w:rsidRPr="005E1815">
        <w:rPr>
          <w:rFonts w:ascii="Arial" w:hAnsi="Arial" w:cs="Arial"/>
          <w:b w:val="0"/>
          <w:i w:val="0"/>
          <w:sz w:val="20"/>
          <w:szCs w:val="22"/>
          <w:highlight w:val="yellow"/>
        </w:rPr>
        <w:t>........</w:t>
      </w:r>
      <w:r w:rsidR="00533DF0" w:rsidRPr="005E1815">
        <w:rPr>
          <w:rFonts w:ascii="Arial" w:hAnsi="Arial" w:cs="Arial"/>
          <w:bCs w:val="0"/>
          <w:i w:val="0"/>
          <w:sz w:val="20"/>
          <w:szCs w:val="22"/>
          <w:highlight w:val="yellow"/>
        </w:rPr>
        <w:t xml:space="preserve"> Kč vč. DPH</w:t>
      </w:r>
      <w:r w:rsidR="00D25DCB" w:rsidRPr="005E1815">
        <w:rPr>
          <w:rFonts w:ascii="Arial" w:hAnsi="Arial" w:cs="Arial"/>
          <w:b w:val="0"/>
          <w:i w:val="0"/>
          <w:sz w:val="20"/>
          <w:szCs w:val="22"/>
          <w:highlight w:val="yellow"/>
        </w:rPr>
        <w:t>.</w:t>
      </w:r>
    </w:p>
    <w:p w14:paraId="28A54348" w14:textId="77777777" w:rsidR="00324279" w:rsidRPr="001840C7" w:rsidRDefault="00324279" w:rsidP="00B75016">
      <w:pPr>
        <w:pStyle w:val="Nadpis2"/>
        <w:keepNext w:val="0"/>
        <w:numPr>
          <w:ilvl w:val="1"/>
          <w:numId w:val="18"/>
        </w:numPr>
        <w:tabs>
          <w:tab w:val="clear" w:pos="1440"/>
        </w:tabs>
        <w:spacing w:before="120" w:after="120"/>
        <w:ind w:left="284" w:hanging="284"/>
        <w:jc w:val="both"/>
        <w:rPr>
          <w:rFonts w:ascii="Arial" w:hAnsi="Arial" w:cs="Arial"/>
          <w:b w:val="0"/>
          <w:i w:val="0"/>
          <w:sz w:val="20"/>
          <w:szCs w:val="22"/>
        </w:rPr>
      </w:pPr>
      <w:r w:rsidRPr="001840C7">
        <w:rPr>
          <w:rFonts w:ascii="Arial" w:hAnsi="Arial" w:cs="Arial"/>
          <w:b w:val="0"/>
          <w:i w:val="0"/>
          <w:sz w:val="20"/>
          <w:szCs w:val="22"/>
        </w:rPr>
        <w:t>Cena díla je zpracována v souladu s cenovými předpisy (zákon č, 526/1990 Sb.</w:t>
      </w:r>
      <w:r w:rsidR="00C31AC0" w:rsidRPr="001840C7">
        <w:rPr>
          <w:rFonts w:ascii="Arial" w:hAnsi="Arial" w:cs="Arial"/>
          <w:b w:val="0"/>
          <w:i w:val="0"/>
          <w:sz w:val="20"/>
          <w:szCs w:val="22"/>
        </w:rPr>
        <w:t xml:space="preserve"> </w:t>
      </w:r>
      <w:r w:rsidRPr="001840C7">
        <w:rPr>
          <w:rFonts w:ascii="Arial" w:hAnsi="Arial" w:cs="Arial"/>
          <w:b w:val="0"/>
          <w:i w:val="0"/>
          <w:sz w:val="20"/>
          <w:szCs w:val="22"/>
        </w:rPr>
        <w:t xml:space="preserve">o cenách, a vyhlášky č. 450/2009 Sb., kterou se provádí zákon o cenách, v platném znění. </w:t>
      </w:r>
    </w:p>
    <w:p w14:paraId="6712DFCC" w14:textId="77777777" w:rsidR="00324279" w:rsidRPr="001840C7" w:rsidRDefault="00324279" w:rsidP="00B75016">
      <w:pPr>
        <w:pStyle w:val="Nadpis2"/>
        <w:keepNext w:val="0"/>
        <w:numPr>
          <w:ilvl w:val="1"/>
          <w:numId w:val="18"/>
        </w:numPr>
        <w:tabs>
          <w:tab w:val="clear" w:pos="1440"/>
        </w:tabs>
        <w:spacing w:before="120" w:after="120"/>
        <w:ind w:left="284" w:hanging="284"/>
        <w:jc w:val="both"/>
        <w:rPr>
          <w:rFonts w:ascii="Arial" w:hAnsi="Arial" w:cs="Arial"/>
          <w:b w:val="0"/>
          <w:i w:val="0"/>
          <w:sz w:val="20"/>
          <w:szCs w:val="22"/>
        </w:rPr>
      </w:pPr>
      <w:r w:rsidRPr="001840C7">
        <w:rPr>
          <w:rFonts w:ascii="Arial" w:hAnsi="Arial" w:cs="Arial"/>
          <w:b w:val="0"/>
          <w:i w:val="0"/>
          <w:sz w:val="20"/>
          <w:szCs w:val="22"/>
        </w:rPr>
        <w:t xml:space="preserve">Cena je stanovena jako cena pevná, nejvýše přípustná, kterou není </w:t>
      </w:r>
      <w:r w:rsidR="007768B2" w:rsidRPr="001840C7">
        <w:rPr>
          <w:rFonts w:ascii="Arial" w:hAnsi="Arial" w:cs="Arial"/>
          <w:b w:val="0"/>
          <w:i w:val="0"/>
          <w:sz w:val="20"/>
          <w:szCs w:val="22"/>
        </w:rPr>
        <w:t>možné překročit, pokud není ve s</w:t>
      </w:r>
      <w:r w:rsidRPr="001840C7">
        <w:rPr>
          <w:rFonts w:ascii="Arial" w:hAnsi="Arial" w:cs="Arial"/>
          <w:b w:val="0"/>
          <w:i w:val="0"/>
          <w:sz w:val="20"/>
          <w:szCs w:val="22"/>
        </w:rPr>
        <w:t>mlouvě stanoveno výslovně jinak. Cena za</w:t>
      </w:r>
      <w:r w:rsidR="007768B2" w:rsidRPr="001840C7">
        <w:rPr>
          <w:rFonts w:ascii="Arial" w:hAnsi="Arial" w:cs="Arial"/>
          <w:b w:val="0"/>
          <w:i w:val="0"/>
          <w:sz w:val="20"/>
          <w:szCs w:val="22"/>
        </w:rPr>
        <w:t xml:space="preserve"> dílo obsahuje veškeré náklady zhotovitele nutné k provedení d</w:t>
      </w:r>
      <w:r w:rsidRPr="001840C7">
        <w:rPr>
          <w:rFonts w:ascii="Arial" w:hAnsi="Arial" w:cs="Arial"/>
          <w:b w:val="0"/>
          <w:i w:val="0"/>
          <w:sz w:val="20"/>
          <w:szCs w:val="22"/>
        </w:rPr>
        <w:t xml:space="preserve">íla </w:t>
      </w:r>
    </w:p>
    <w:p w14:paraId="5A2074C1" w14:textId="6636557D" w:rsidR="00324279" w:rsidRPr="001840C7" w:rsidRDefault="007768B2" w:rsidP="00B75016">
      <w:pPr>
        <w:pStyle w:val="Nadpis2"/>
        <w:keepNext w:val="0"/>
        <w:numPr>
          <w:ilvl w:val="1"/>
          <w:numId w:val="18"/>
        </w:numPr>
        <w:tabs>
          <w:tab w:val="clear" w:pos="1440"/>
        </w:tabs>
        <w:spacing w:before="120" w:after="120"/>
        <w:ind w:left="284" w:hanging="284"/>
        <w:jc w:val="both"/>
        <w:rPr>
          <w:rFonts w:ascii="Arial" w:hAnsi="Arial" w:cs="Arial"/>
          <w:b w:val="0"/>
          <w:i w:val="0"/>
          <w:sz w:val="20"/>
          <w:szCs w:val="22"/>
        </w:rPr>
      </w:pPr>
      <w:r w:rsidRPr="001840C7">
        <w:rPr>
          <w:rFonts w:ascii="Arial" w:hAnsi="Arial" w:cs="Arial"/>
          <w:b w:val="0"/>
          <w:i w:val="0"/>
          <w:sz w:val="20"/>
          <w:szCs w:val="22"/>
        </w:rPr>
        <w:t>Výše ceny za dílo byla s</w:t>
      </w:r>
      <w:r w:rsidR="00324279" w:rsidRPr="001840C7">
        <w:rPr>
          <w:rFonts w:ascii="Arial" w:hAnsi="Arial" w:cs="Arial"/>
          <w:b w:val="0"/>
          <w:i w:val="0"/>
          <w:sz w:val="20"/>
          <w:szCs w:val="22"/>
        </w:rPr>
        <w:t xml:space="preserve">mluvními stranami dohodnuta </w:t>
      </w:r>
      <w:r w:rsidR="00324279" w:rsidRPr="00075AEF">
        <w:rPr>
          <w:rFonts w:ascii="Arial" w:hAnsi="Arial" w:cs="Arial"/>
          <w:b w:val="0"/>
          <w:i w:val="0"/>
          <w:sz w:val="20"/>
          <w:szCs w:val="22"/>
          <w:highlight w:val="yellow"/>
        </w:rPr>
        <w:t>dle úplného a závazného položkového rozpočtu uvedeného v </w:t>
      </w:r>
      <w:r w:rsidRPr="00075AEF">
        <w:rPr>
          <w:rFonts w:ascii="Arial" w:hAnsi="Arial" w:cs="Arial"/>
          <w:b w:val="0"/>
          <w:i w:val="0"/>
          <w:sz w:val="20"/>
          <w:szCs w:val="22"/>
          <w:highlight w:val="yellow"/>
        </w:rPr>
        <w:t>p</w:t>
      </w:r>
      <w:r w:rsidR="00324279" w:rsidRPr="00075AEF">
        <w:rPr>
          <w:rFonts w:ascii="Arial" w:hAnsi="Arial" w:cs="Arial"/>
          <w:b w:val="0"/>
          <w:i w:val="0"/>
          <w:sz w:val="20"/>
          <w:szCs w:val="22"/>
          <w:highlight w:val="yellow"/>
        </w:rPr>
        <w:t>říloze č. 1</w:t>
      </w:r>
      <w:r w:rsidR="00075AEF" w:rsidRPr="00075AEF">
        <w:rPr>
          <w:rFonts w:ascii="Arial" w:hAnsi="Arial" w:cs="Arial"/>
          <w:b w:val="0"/>
          <w:i w:val="0"/>
          <w:sz w:val="20"/>
          <w:szCs w:val="22"/>
          <w:highlight w:val="yellow"/>
        </w:rPr>
        <w:t>.</w:t>
      </w:r>
      <w:r w:rsidRPr="001840C7">
        <w:rPr>
          <w:rFonts w:ascii="Arial" w:hAnsi="Arial" w:cs="Arial"/>
          <w:b w:val="0"/>
          <w:i w:val="0"/>
          <w:sz w:val="20"/>
          <w:szCs w:val="22"/>
        </w:rPr>
        <w:t xml:space="preserve"> </w:t>
      </w:r>
      <w:r w:rsidR="002C13B7">
        <w:rPr>
          <w:rFonts w:ascii="Arial" w:hAnsi="Arial" w:cs="Arial"/>
          <w:b w:val="0"/>
          <w:i w:val="0"/>
          <w:sz w:val="20"/>
          <w:szCs w:val="22"/>
        </w:rPr>
        <w:t>S</w:t>
      </w:r>
      <w:r w:rsidRPr="001840C7">
        <w:rPr>
          <w:rFonts w:ascii="Arial" w:hAnsi="Arial" w:cs="Arial"/>
          <w:b w:val="0"/>
          <w:i w:val="0"/>
          <w:sz w:val="20"/>
          <w:szCs w:val="22"/>
        </w:rPr>
        <w:t>mlouvy, jehož úplnost z</w:t>
      </w:r>
      <w:r w:rsidR="00324279" w:rsidRPr="001840C7">
        <w:rPr>
          <w:rFonts w:ascii="Arial" w:hAnsi="Arial" w:cs="Arial"/>
          <w:b w:val="0"/>
          <w:i w:val="0"/>
          <w:sz w:val="20"/>
          <w:szCs w:val="22"/>
        </w:rPr>
        <w:t>hotovitel zaručuje.</w:t>
      </w:r>
    </w:p>
    <w:p w14:paraId="2A2BF7F7" w14:textId="77777777" w:rsidR="00573A30" w:rsidRPr="001840C7" w:rsidRDefault="00573A30" w:rsidP="00B75016">
      <w:pPr>
        <w:pStyle w:val="Nadpis2"/>
        <w:keepNext w:val="0"/>
        <w:numPr>
          <w:ilvl w:val="1"/>
          <w:numId w:val="18"/>
        </w:numPr>
        <w:tabs>
          <w:tab w:val="clear" w:pos="1440"/>
        </w:tabs>
        <w:spacing w:before="120" w:after="120"/>
        <w:ind w:left="284" w:hanging="284"/>
        <w:jc w:val="both"/>
        <w:rPr>
          <w:rFonts w:ascii="Arial" w:hAnsi="Arial" w:cs="Arial"/>
          <w:b w:val="0"/>
          <w:i w:val="0"/>
          <w:sz w:val="20"/>
          <w:szCs w:val="22"/>
        </w:rPr>
      </w:pPr>
      <w:r w:rsidRPr="001840C7">
        <w:rPr>
          <w:rFonts w:ascii="Arial" w:hAnsi="Arial" w:cs="Arial"/>
          <w:b w:val="0"/>
          <w:i w:val="0"/>
          <w:sz w:val="20"/>
          <w:szCs w:val="22"/>
        </w:rPr>
        <w:t xml:space="preserve">Pokud v důsledku nesplnění jakéhokoliv závazku Objednatele podle této smlouvy, včetně jakéhokoliv prodlení Objednatele s plněním jeho povinností podle této smlouvy nebo neposkytnutí konkrétní součinnosti, ke které se Zadavatel podle této smlouvy zavázal, vzniknou Zhotoviteli prokazatelně </w:t>
      </w:r>
      <w:r w:rsidRPr="001840C7">
        <w:rPr>
          <w:rFonts w:ascii="Arial" w:hAnsi="Arial" w:cs="Arial"/>
          <w:b w:val="0"/>
          <w:i w:val="0"/>
          <w:sz w:val="20"/>
          <w:szCs w:val="22"/>
        </w:rPr>
        <w:lastRenderedPageBreak/>
        <w:t>dodatečné náklady, uhradí Objednatel Zhotoviteli tyto náklady do třiceti (30) dnů po obdržení písemného požadavku Zhotovitele, ve kterém Zhotovitel (i) označí jasně a srozumitelně příslušnou událost, o kterou opírá své nároky, (</w:t>
      </w:r>
      <w:proofErr w:type="spellStart"/>
      <w:r w:rsidRPr="001840C7">
        <w:rPr>
          <w:rFonts w:ascii="Arial" w:hAnsi="Arial" w:cs="Arial"/>
          <w:b w:val="0"/>
          <w:i w:val="0"/>
          <w:sz w:val="20"/>
          <w:szCs w:val="22"/>
        </w:rPr>
        <w:t>ii</w:t>
      </w:r>
      <w:proofErr w:type="spellEnd"/>
      <w:r w:rsidRPr="001840C7">
        <w:rPr>
          <w:rFonts w:ascii="Arial" w:hAnsi="Arial" w:cs="Arial"/>
          <w:b w:val="0"/>
          <w:i w:val="0"/>
          <w:sz w:val="20"/>
          <w:szCs w:val="22"/>
        </w:rPr>
        <w:t>) popíše a doloží, že daná událost byla bezprostřední příčinou zvýšení nákladů a (</w:t>
      </w:r>
      <w:proofErr w:type="spellStart"/>
      <w:r w:rsidRPr="001840C7">
        <w:rPr>
          <w:rFonts w:ascii="Arial" w:hAnsi="Arial" w:cs="Arial"/>
          <w:b w:val="0"/>
          <w:i w:val="0"/>
          <w:sz w:val="20"/>
          <w:szCs w:val="22"/>
        </w:rPr>
        <w:t>iii</w:t>
      </w:r>
      <w:proofErr w:type="spellEnd"/>
      <w:r w:rsidRPr="001840C7">
        <w:rPr>
          <w:rFonts w:ascii="Arial" w:hAnsi="Arial" w:cs="Arial"/>
          <w:b w:val="0"/>
          <w:i w:val="0"/>
          <w:sz w:val="20"/>
          <w:szCs w:val="22"/>
        </w:rPr>
        <w:t xml:space="preserve">) popíše a doloží zvýšení nákladů, k němuž v důsledku výše uvedených skutečností došlo. Nárok podle předchozí věty zaniká, pokud písemný požadavek splňující všechny výše uvedené náležitosti nebude Objednateli doručen nejpozději do deseti pracovních dnů od okamžiku, kdy nastala příslušná skutečnost, na které se nárok zakládá. Pro vyloučení pochybností, toto ustanovení se týká pouze </w:t>
      </w:r>
      <w:r w:rsidR="00181500" w:rsidRPr="001840C7">
        <w:rPr>
          <w:rFonts w:ascii="Arial" w:hAnsi="Arial" w:cs="Arial"/>
          <w:b w:val="0"/>
          <w:i w:val="0"/>
          <w:sz w:val="20"/>
          <w:szCs w:val="22"/>
        </w:rPr>
        <w:t xml:space="preserve">přímých </w:t>
      </w:r>
      <w:r w:rsidRPr="001840C7">
        <w:rPr>
          <w:rFonts w:ascii="Arial" w:hAnsi="Arial" w:cs="Arial"/>
          <w:b w:val="0"/>
          <w:i w:val="0"/>
          <w:sz w:val="20"/>
          <w:szCs w:val="22"/>
        </w:rPr>
        <w:t xml:space="preserve">nákladů a nevztahuje na ztráty zisku </w:t>
      </w:r>
      <w:r w:rsidR="00181500" w:rsidRPr="001840C7">
        <w:rPr>
          <w:rFonts w:ascii="Arial" w:hAnsi="Arial" w:cs="Arial"/>
          <w:b w:val="0"/>
          <w:i w:val="0"/>
          <w:sz w:val="20"/>
          <w:szCs w:val="22"/>
        </w:rPr>
        <w:t xml:space="preserve">(ušlý zisk) </w:t>
      </w:r>
      <w:r w:rsidRPr="001840C7">
        <w:rPr>
          <w:rFonts w:ascii="Arial" w:hAnsi="Arial" w:cs="Arial"/>
          <w:b w:val="0"/>
          <w:i w:val="0"/>
          <w:sz w:val="20"/>
          <w:szCs w:val="22"/>
        </w:rPr>
        <w:t xml:space="preserve">nebo </w:t>
      </w:r>
      <w:r w:rsidR="00181500" w:rsidRPr="001840C7">
        <w:rPr>
          <w:rFonts w:ascii="Arial" w:hAnsi="Arial" w:cs="Arial"/>
          <w:b w:val="0"/>
          <w:i w:val="0"/>
          <w:sz w:val="20"/>
          <w:szCs w:val="22"/>
        </w:rPr>
        <w:t xml:space="preserve">ztráty </w:t>
      </w:r>
      <w:r w:rsidRPr="001840C7">
        <w:rPr>
          <w:rFonts w:ascii="Arial" w:hAnsi="Arial" w:cs="Arial"/>
          <w:b w:val="0"/>
          <w:i w:val="0"/>
          <w:sz w:val="20"/>
          <w:szCs w:val="22"/>
        </w:rPr>
        <w:t>výnos</w:t>
      </w:r>
      <w:r w:rsidR="00181500" w:rsidRPr="001840C7">
        <w:rPr>
          <w:rFonts w:ascii="Arial" w:hAnsi="Arial" w:cs="Arial"/>
          <w:b w:val="0"/>
          <w:i w:val="0"/>
          <w:sz w:val="20"/>
          <w:szCs w:val="22"/>
        </w:rPr>
        <w:t>ů, nebo na ztrátu jiných příležitostí a p</w:t>
      </w:r>
      <w:r w:rsidR="006167BC" w:rsidRPr="001840C7">
        <w:rPr>
          <w:rFonts w:ascii="Arial" w:hAnsi="Arial" w:cs="Arial"/>
          <w:b w:val="0"/>
          <w:i w:val="0"/>
          <w:sz w:val="20"/>
          <w:szCs w:val="22"/>
        </w:rPr>
        <w:t>o</w:t>
      </w:r>
      <w:r w:rsidR="00181500" w:rsidRPr="001840C7">
        <w:rPr>
          <w:rFonts w:ascii="Arial" w:hAnsi="Arial" w:cs="Arial"/>
          <w:b w:val="0"/>
          <w:i w:val="0"/>
          <w:sz w:val="20"/>
          <w:szCs w:val="22"/>
        </w:rPr>
        <w:t xml:space="preserve">dobně. </w:t>
      </w:r>
      <w:r w:rsidRPr="001840C7">
        <w:rPr>
          <w:rFonts w:ascii="Arial" w:hAnsi="Arial" w:cs="Arial"/>
          <w:b w:val="0"/>
          <w:i w:val="0"/>
          <w:sz w:val="20"/>
          <w:szCs w:val="22"/>
        </w:rPr>
        <w:t xml:space="preserve"> </w:t>
      </w:r>
    </w:p>
    <w:p w14:paraId="73D48F20" w14:textId="77777777" w:rsidR="002E43AB" w:rsidRPr="001840C7" w:rsidRDefault="007768B2" w:rsidP="00A6059B">
      <w:pPr>
        <w:pStyle w:val="Nadpis2"/>
        <w:keepNext w:val="0"/>
        <w:numPr>
          <w:ilvl w:val="1"/>
          <w:numId w:val="18"/>
        </w:numPr>
        <w:tabs>
          <w:tab w:val="clear" w:pos="1440"/>
        </w:tabs>
        <w:spacing w:before="120" w:after="120"/>
        <w:ind w:left="284" w:hanging="284"/>
        <w:jc w:val="both"/>
        <w:rPr>
          <w:rFonts w:ascii="Arial" w:hAnsi="Arial" w:cs="Arial"/>
          <w:b w:val="0"/>
          <w:i w:val="0"/>
          <w:sz w:val="20"/>
          <w:szCs w:val="22"/>
        </w:rPr>
      </w:pPr>
      <w:r w:rsidRPr="001840C7">
        <w:rPr>
          <w:rFonts w:ascii="Arial" w:hAnsi="Arial" w:cs="Arial"/>
          <w:b w:val="0"/>
          <w:i w:val="0"/>
          <w:sz w:val="20"/>
          <w:szCs w:val="22"/>
        </w:rPr>
        <w:t>Úprava výše c</w:t>
      </w:r>
      <w:r w:rsidR="00324279" w:rsidRPr="001840C7">
        <w:rPr>
          <w:rFonts w:ascii="Arial" w:hAnsi="Arial" w:cs="Arial"/>
          <w:b w:val="0"/>
          <w:i w:val="0"/>
          <w:sz w:val="20"/>
          <w:szCs w:val="22"/>
        </w:rPr>
        <w:t xml:space="preserve">eny </w:t>
      </w:r>
      <w:r w:rsidRPr="001840C7">
        <w:rPr>
          <w:rFonts w:ascii="Arial" w:hAnsi="Arial" w:cs="Arial"/>
          <w:b w:val="0"/>
          <w:i w:val="0"/>
          <w:sz w:val="20"/>
          <w:szCs w:val="22"/>
        </w:rPr>
        <w:t>za dílo je možná jen v případě víceprací nebo m</w:t>
      </w:r>
      <w:r w:rsidR="00324279" w:rsidRPr="001840C7">
        <w:rPr>
          <w:rFonts w:ascii="Arial" w:hAnsi="Arial" w:cs="Arial"/>
          <w:b w:val="0"/>
          <w:i w:val="0"/>
          <w:sz w:val="20"/>
          <w:szCs w:val="22"/>
        </w:rPr>
        <w:t xml:space="preserve">éněprací dle čl. </w:t>
      </w:r>
      <w:r w:rsidR="00E31925" w:rsidRPr="001840C7">
        <w:rPr>
          <w:rFonts w:ascii="Arial" w:hAnsi="Arial" w:cs="Arial"/>
          <w:b w:val="0"/>
          <w:i w:val="0"/>
          <w:sz w:val="20"/>
          <w:szCs w:val="22"/>
        </w:rPr>
        <w:t>2</w:t>
      </w:r>
      <w:r w:rsidR="00324279" w:rsidRPr="001840C7">
        <w:rPr>
          <w:rFonts w:ascii="Arial" w:hAnsi="Arial" w:cs="Arial"/>
          <w:b w:val="0"/>
          <w:i w:val="0"/>
          <w:sz w:val="20"/>
          <w:szCs w:val="22"/>
        </w:rPr>
        <w:t xml:space="preserve">, odst. </w:t>
      </w:r>
      <w:r w:rsidR="00E31925" w:rsidRPr="001840C7">
        <w:rPr>
          <w:rFonts w:ascii="Arial" w:hAnsi="Arial" w:cs="Arial"/>
          <w:b w:val="0"/>
          <w:i w:val="0"/>
          <w:sz w:val="20"/>
          <w:szCs w:val="22"/>
        </w:rPr>
        <w:t>5 až 8</w:t>
      </w:r>
      <w:r w:rsidRPr="001840C7">
        <w:rPr>
          <w:rFonts w:ascii="Arial" w:hAnsi="Arial" w:cs="Arial"/>
          <w:b w:val="0"/>
          <w:i w:val="0"/>
          <w:sz w:val="20"/>
          <w:szCs w:val="22"/>
        </w:rPr>
        <w:t xml:space="preserve"> s</w:t>
      </w:r>
      <w:r w:rsidR="00324279" w:rsidRPr="001840C7">
        <w:rPr>
          <w:rFonts w:ascii="Arial" w:hAnsi="Arial" w:cs="Arial"/>
          <w:b w:val="0"/>
          <w:i w:val="0"/>
          <w:sz w:val="20"/>
          <w:szCs w:val="22"/>
        </w:rPr>
        <w:t>mlouvy</w:t>
      </w:r>
      <w:r w:rsidR="00181500" w:rsidRPr="001840C7">
        <w:rPr>
          <w:rFonts w:ascii="Arial" w:hAnsi="Arial" w:cs="Arial"/>
          <w:b w:val="0"/>
          <w:i w:val="0"/>
          <w:sz w:val="20"/>
          <w:szCs w:val="22"/>
        </w:rPr>
        <w:t>, a navýšení nákladů dle odst. 7 tohoto článku</w:t>
      </w:r>
      <w:r w:rsidR="00324279" w:rsidRPr="001840C7">
        <w:rPr>
          <w:rFonts w:ascii="Arial" w:hAnsi="Arial" w:cs="Arial"/>
          <w:b w:val="0"/>
          <w:i w:val="0"/>
          <w:sz w:val="20"/>
          <w:szCs w:val="22"/>
        </w:rPr>
        <w:t>.</w:t>
      </w:r>
    </w:p>
    <w:p w14:paraId="3C83BB02" w14:textId="77777777" w:rsidR="00533DF0" w:rsidRPr="001840C7" w:rsidRDefault="00533DF0" w:rsidP="00533DF0">
      <w:pPr>
        <w:rPr>
          <w:sz w:val="20"/>
        </w:rPr>
      </w:pPr>
    </w:p>
    <w:p w14:paraId="24AA0349" w14:textId="77777777" w:rsidR="00BD2B08" w:rsidRPr="001840C7" w:rsidRDefault="00BD2B08" w:rsidP="00B75016">
      <w:pPr>
        <w:pStyle w:val="Odstavecseseznamem"/>
        <w:spacing w:after="0"/>
        <w:ind w:left="284" w:hanging="284"/>
        <w:jc w:val="center"/>
        <w:rPr>
          <w:rStyle w:val="Nadpis1Char"/>
          <w:rFonts w:ascii="Arial" w:eastAsia="Calibri" w:hAnsi="Arial" w:cs="Arial"/>
          <w:color w:val="auto"/>
          <w:sz w:val="22"/>
          <w:szCs w:val="24"/>
        </w:rPr>
      </w:pPr>
      <w:r w:rsidRPr="001840C7">
        <w:rPr>
          <w:rStyle w:val="Nadpis1Char"/>
          <w:rFonts w:ascii="Arial" w:eastAsia="Calibri" w:hAnsi="Arial" w:cs="Arial"/>
          <w:color w:val="auto"/>
          <w:sz w:val="22"/>
          <w:szCs w:val="24"/>
        </w:rPr>
        <w:t>Čl. 4</w:t>
      </w:r>
    </w:p>
    <w:p w14:paraId="294CCCE8" w14:textId="77777777" w:rsidR="00BD2B08" w:rsidRPr="001840C7" w:rsidRDefault="00BD2B08" w:rsidP="00B75016">
      <w:pPr>
        <w:pStyle w:val="Odstavecseseznamem"/>
        <w:spacing w:after="0"/>
        <w:ind w:left="284" w:hanging="284"/>
        <w:jc w:val="center"/>
        <w:rPr>
          <w:rFonts w:ascii="Arial" w:hAnsi="Arial" w:cs="Arial"/>
          <w:b/>
          <w:bCs/>
          <w:szCs w:val="24"/>
        </w:rPr>
      </w:pPr>
      <w:r w:rsidRPr="001840C7">
        <w:rPr>
          <w:rStyle w:val="Nadpis1Char"/>
          <w:rFonts w:ascii="Arial" w:eastAsia="Calibri" w:hAnsi="Arial" w:cs="Arial"/>
          <w:color w:val="auto"/>
          <w:sz w:val="22"/>
          <w:szCs w:val="24"/>
        </w:rPr>
        <w:t>PLATEBNÍ PODMÍNKY</w:t>
      </w:r>
    </w:p>
    <w:p w14:paraId="025D9B67" w14:textId="77777777" w:rsidR="00BD2B08" w:rsidRPr="001840C7" w:rsidRDefault="00BD2B08" w:rsidP="00B75016">
      <w:pPr>
        <w:pStyle w:val="Odstavecseseznamem"/>
        <w:numPr>
          <w:ilvl w:val="0"/>
          <w:numId w:val="41"/>
        </w:numPr>
        <w:autoSpaceDE w:val="0"/>
        <w:autoSpaceDN w:val="0"/>
        <w:adjustRightInd w:val="0"/>
        <w:spacing w:before="120" w:after="120"/>
        <w:ind w:left="284" w:hanging="284"/>
        <w:contextualSpacing w:val="0"/>
        <w:jc w:val="both"/>
        <w:rPr>
          <w:rStyle w:val="Nadpis1Char"/>
          <w:rFonts w:ascii="Arial" w:eastAsia="Calibri" w:hAnsi="Arial" w:cs="Arial"/>
          <w:b w:val="0"/>
          <w:color w:val="auto"/>
          <w:sz w:val="20"/>
          <w:szCs w:val="22"/>
        </w:rPr>
      </w:pPr>
      <w:r w:rsidRPr="001840C7">
        <w:rPr>
          <w:rStyle w:val="Nadpis1Char"/>
          <w:rFonts w:ascii="Arial" w:eastAsia="Calibri" w:hAnsi="Arial" w:cs="Arial"/>
          <w:b w:val="0"/>
          <w:color w:val="auto"/>
          <w:sz w:val="20"/>
          <w:szCs w:val="22"/>
        </w:rPr>
        <w:t xml:space="preserve">Zadavatel nebude poskytovat zálohy. </w:t>
      </w:r>
    </w:p>
    <w:p w14:paraId="5C1F7DF5" w14:textId="77777777" w:rsidR="00815319" w:rsidRPr="001840C7" w:rsidRDefault="00BD2B08" w:rsidP="00B75016">
      <w:pPr>
        <w:pStyle w:val="Odstavecseseznamem"/>
        <w:numPr>
          <w:ilvl w:val="0"/>
          <w:numId w:val="41"/>
        </w:numPr>
        <w:autoSpaceDE w:val="0"/>
        <w:autoSpaceDN w:val="0"/>
        <w:adjustRightInd w:val="0"/>
        <w:spacing w:before="120" w:after="120"/>
        <w:ind w:left="284" w:hanging="284"/>
        <w:contextualSpacing w:val="0"/>
        <w:jc w:val="both"/>
        <w:rPr>
          <w:rFonts w:ascii="Arial" w:hAnsi="Arial" w:cs="Arial"/>
          <w:bCs/>
          <w:sz w:val="20"/>
        </w:rPr>
      </w:pPr>
      <w:r w:rsidRPr="001840C7">
        <w:rPr>
          <w:rStyle w:val="Nadpis1Char"/>
          <w:rFonts w:ascii="Arial" w:eastAsia="Calibri" w:hAnsi="Arial" w:cs="Arial"/>
          <w:b w:val="0"/>
          <w:color w:val="auto"/>
          <w:sz w:val="20"/>
          <w:szCs w:val="22"/>
        </w:rPr>
        <w:t xml:space="preserve">Úhrada díla bude </w:t>
      </w:r>
      <w:r w:rsidRPr="001840C7">
        <w:rPr>
          <w:rFonts w:ascii="Arial" w:hAnsi="Arial" w:cs="Arial"/>
          <w:sz w:val="20"/>
        </w:rPr>
        <w:t>prováděna na základě daňového dokladu – faktury, jej</w:t>
      </w:r>
      <w:r w:rsidR="002C13B7">
        <w:rPr>
          <w:rFonts w:ascii="Arial" w:hAnsi="Arial" w:cs="Arial"/>
          <w:sz w:val="20"/>
        </w:rPr>
        <w:t>íž</w:t>
      </w:r>
      <w:r w:rsidRPr="001840C7">
        <w:rPr>
          <w:rFonts w:ascii="Arial" w:hAnsi="Arial" w:cs="Arial"/>
          <w:sz w:val="20"/>
        </w:rPr>
        <w:t xml:space="preserve"> příloh</w:t>
      </w:r>
      <w:r w:rsidR="002C13B7">
        <w:rPr>
          <w:rFonts w:ascii="Arial" w:hAnsi="Arial" w:cs="Arial"/>
          <w:sz w:val="20"/>
        </w:rPr>
        <w:t xml:space="preserve">ou </w:t>
      </w:r>
      <w:r w:rsidRPr="001840C7">
        <w:rPr>
          <w:rFonts w:ascii="Arial" w:hAnsi="Arial" w:cs="Arial"/>
          <w:sz w:val="20"/>
        </w:rPr>
        <w:t>bud</w:t>
      </w:r>
      <w:r w:rsidR="002C13B7">
        <w:rPr>
          <w:rFonts w:ascii="Arial" w:hAnsi="Arial" w:cs="Arial"/>
          <w:sz w:val="20"/>
        </w:rPr>
        <w:t xml:space="preserve">e protokol o předání </w:t>
      </w:r>
      <w:r w:rsidRPr="001840C7">
        <w:rPr>
          <w:rFonts w:ascii="Arial" w:hAnsi="Arial" w:cs="Arial"/>
          <w:sz w:val="20"/>
        </w:rPr>
        <w:t>potvrzen</w:t>
      </w:r>
      <w:r w:rsidR="002C13B7">
        <w:rPr>
          <w:rFonts w:ascii="Arial" w:hAnsi="Arial" w:cs="Arial"/>
          <w:sz w:val="20"/>
        </w:rPr>
        <w:t>ý</w:t>
      </w:r>
      <w:r w:rsidRPr="001840C7">
        <w:rPr>
          <w:rFonts w:ascii="Arial" w:hAnsi="Arial" w:cs="Arial"/>
          <w:sz w:val="20"/>
        </w:rPr>
        <w:t xml:space="preserve"> oprávněným zástupcem zadavatele</w:t>
      </w:r>
      <w:r w:rsidR="002C13B7">
        <w:rPr>
          <w:rFonts w:ascii="Arial" w:hAnsi="Arial" w:cs="Arial"/>
          <w:sz w:val="20"/>
        </w:rPr>
        <w:t>.</w:t>
      </w:r>
    </w:p>
    <w:p w14:paraId="3F2FFB0B" w14:textId="77777777" w:rsidR="00815319" w:rsidRPr="001840C7" w:rsidRDefault="00815319" w:rsidP="00B75016">
      <w:pPr>
        <w:pStyle w:val="Odstavecseseznamem"/>
        <w:numPr>
          <w:ilvl w:val="0"/>
          <w:numId w:val="41"/>
        </w:numPr>
        <w:autoSpaceDE w:val="0"/>
        <w:autoSpaceDN w:val="0"/>
        <w:adjustRightInd w:val="0"/>
        <w:spacing w:before="120" w:after="120"/>
        <w:ind w:left="284" w:hanging="284"/>
        <w:contextualSpacing w:val="0"/>
        <w:jc w:val="both"/>
        <w:rPr>
          <w:rFonts w:ascii="Arial" w:hAnsi="Arial" w:cs="Arial"/>
          <w:bCs/>
          <w:sz w:val="20"/>
        </w:rPr>
      </w:pPr>
      <w:r w:rsidRPr="001840C7">
        <w:rPr>
          <w:rFonts w:ascii="Arial" w:hAnsi="Arial" w:cs="Arial"/>
          <w:sz w:val="20"/>
        </w:rPr>
        <w:t>D</w:t>
      </w:r>
      <w:r w:rsidR="00BD2B08" w:rsidRPr="001840C7">
        <w:rPr>
          <w:rFonts w:ascii="Arial" w:hAnsi="Arial" w:cs="Arial"/>
          <w:sz w:val="20"/>
        </w:rPr>
        <w:t xml:space="preserve">aňový doklad – </w:t>
      </w:r>
      <w:r w:rsidR="00C1253B" w:rsidRPr="001840C7">
        <w:rPr>
          <w:rFonts w:ascii="Arial" w:hAnsi="Arial" w:cs="Arial"/>
          <w:sz w:val="20"/>
        </w:rPr>
        <w:t xml:space="preserve">konečná </w:t>
      </w:r>
      <w:r w:rsidR="00936F1F" w:rsidRPr="001840C7">
        <w:rPr>
          <w:rFonts w:ascii="Arial" w:hAnsi="Arial" w:cs="Arial"/>
          <w:sz w:val="20"/>
        </w:rPr>
        <w:t>f</w:t>
      </w:r>
      <w:r w:rsidRPr="001840C7">
        <w:rPr>
          <w:rFonts w:ascii="Arial" w:hAnsi="Arial" w:cs="Arial"/>
          <w:sz w:val="20"/>
        </w:rPr>
        <w:t xml:space="preserve">aktura za provedené práce bude zhotovitelem vystavena do 15 dnů od předání a převzetí </w:t>
      </w:r>
      <w:r w:rsidR="006C7D41" w:rsidRPr="001840C7">
        <w:rPr>
          <w:rFonts w:ascii="Arial" w:hAnsi="Arial" w:cs="Arial"/>
          <w:sz w:val="20"/>
        </w:rPr>
        <w:t xml:space="preserve">celého </w:t>
      </w:r>
      <w:r w:rsidRPr="001840C7">
        <w:rPr>
          <w:rFonts w:ascii="Arial" w:hAnsi="Arial" w:cs="Arial"/>
          <w:sz w:val="20"/>
        </w:rPr>
        <w:t>díla.</w:t>
      </w:r>
    </w:p>
    <w:p w14:paraId="2EBEBA13" w14:textId="77777777" w:rsidR="00BD2B08" w:rsidRPr="001840C7" w:rsidRDefault="00815319" w:rsidP="00B75016">
      <w:pPr>
        <w:pStyle w:val="Odstavecseseznamem"/>
        <w:numPr>
          <w:ilvl w:val="0"/>
          <w:numId w:val="41"/>
        </w:numPr>
        <w:autoSpaceDE w:val="0"/>
        <w:autoSpaceDN w:val="0"/>
        <w:adjustRightInd w:val="0"/>
        <w:spacing w:before="120" w:after="120"/>
        <w:ind w:left="284" w:hanging="284"/>
        <w:contextualSpacing w:val="0"/>
        <w:jc w:val="both"/>
        <w:rPr>
          <w:rStyle w:val="Nadpis1Char"/>
          <w:rFonts w:ascii="Arial" w:eastAsia="Calibri" w:hAnsi="Arial" w:cs="Arial"/>
          <w:b w:val="0"/>
          <w:color w:val="auto"/>
          <w:sz w:val="20"/>
          <w:szCs w:val="22"/>
        </w:rPr>
      </w:pPr>
      <w:r w:rsidRPr="001840C7">
        <w:rPr>
          <w:rFonts w:ascii="Arial" w:hAnsi="Arial" w:cs="Arial"/>
          <w:sz w:val="20"/>
        </w:rPr>
        <w:t>F</w:t>
      </w:r>
      <w:r w:rsidR="00BD2B08" w:rsidRPr="001840C7">
        <w:rPr>
          <w:rFonts w:ascii="Arial" w:hAnsi="Arial" w:cs="Arial"/>
          <w:sz w:val="20"/>
        </w:rPr>
        <w:t>akturu je zhotovitel oprávněn vystavit po převzetí celého díla bez vad a nedodělků bránících užívání zadavatelem.</w:t>
      </w:r>
      <w:r w:rsidR="00BD2B08" w:rsidRPr="001840C7">
        <w:rPr>
          <w:rStyle w:val="Nadpis1Char"/>
          <w:rFonts w:ascii="Arial" w:eastAsia="Calibri" w:hAnsi="Arial" w:cs="Arial"/>
          <w:b w:val="0"/>
          <w:color w:val="auto"/>
          <w:sz w:val="20"/>
          <w:szCs w:val="22"/>
        </w:rPr>
        <w:tab/>
      </w:r>
    </w:p>
    <w:p w14:paraId="65F54603" w14:textId="77777777" w:rsidR="00815319" w:rsidRPr="001840C7" w:rsidRDefault="00BD2B08" w:rsidP="00B75016">
      <w:pPr>
        <w:pStyle w:val="Odstavecseseznamem"/>
        <w:numPr>
          <w:ilvl w:val="0"/>
          <w:numId w:val="41"/>
        </w:numPr>
        <w:autoSpaceDE w:val="0"/>
        <w:autoSpaceDN w:val="0"/>
        <w:adjustRightInd w:val="0"/>
        <w:spacing w:before="120" w:after="120"/>
        <w:ind w:left="284" w:hanging="284"/>
        <w:contextualSpacing w:val="0"/>
        <w:jc w:val="both"/>
        <w:rPr>
          <w:rStyle w:val="Nadpis1Char"/>
          <w:rFonts w:ascii="Arial" w:eastAsia="Calibri" w:hAnsi="Arial" w:cs="Arial"/>
          <w:b w:val="0"/>
          <w:color w:val="auto"/>
          <w:sz w:val="20"/>
          <w:szCs w:val="22"/>
        </w:rPr>
      </w:pPr>
      <w:r w:rsidRPr="001840C7">
        <w:rPr>
          <w:rStyle w:val="Nadpis1Char"/>
          <w:rFonts w:ascii="Arial" w:eastAsia="Calibri" w:hAnsi="Arial" w:cs="Arial"/>
          <w:b w:val="0"/>
          <w:color w:val="auto"/>
          <w:sz w:val="20"/>
          <w:szCs w:val="22"/>
        </w:rPr>
        <w:t xml:space="preserve">Fakturace bude provedena dle skutečně provedených prací s přičtením případných víceprací a odečtením méněprací. </w:t>
      </w:r>
    </w:p>
    <w:p w14:paraId="0D8BDC80" w14:textId="77777777" w:rsidR="002E43AB" w:rsidRPr="001840C7" w:rsidRDefault="00815319" w:rsidP="00A6059B">
      <w:pPr>
        <w:pStyle w:val="Odstavecseseznamem"/>
        <w:numPr>
          <w:ilvl w:val="0"/>
          <w:numId w:val="41"/>
        </w:numPr>
        <w:autoSpaceDE w:val="0"/>
        <w:autoSpaceDN w:val="0"/>
        <w:adjustRightInd w:val="0"/>
        <w:spacing w:before="120" w:after="120"/>
        <w:ind w:left="284" w:hanging="284"/>
        <w:contextualSpacing w:val="0"/>
        <w:jc w:val="both"/>
        <w:rPr>
          <w:rFonts w:ascii="Arial" w:hAnsi="Arial" w:cs="Arial"/>
          <w:bCs/>
          <w:sz w:val="20"/>
        </w:rPr>
      </w:pPr>
      <w:r w:rsidRPr="001840C7">
        <w:rPr>
          <w:rFonts w:ascii="Arial" w:hAnsi="Arial" w:cs="Arial"/>
          <w:sz w:val="20"/>
        </w:rPr>
        <w:t xml:space="preserve">Doba splatnosti daňových dokladů je stanovena </w:t>
      </w:r>
      <w:r w:rsidRPr="001840C7">
        <w:rPr>
          <w:rFonts w:ascii="Arial" w:hAnsi="Arial" w:cs="Arial"/>
          <w:bCs/>
          <w:sz w:val="20"/>
        </w:rPr>
        <w:t xml:space="preserve">na 30 dnů </w:t>
      </w:r>
      <w:r w:rsidRPr="001840C7">
        <w:rPr>
          <w:rFonts w:ascii="Arial" w:hAnsi="Arial" w:cs="Arial"/>
          <w:sz w:val="20"/>
        </w:rPr>
        <w:t>kalendářních dnů ode</w:t>
      </w:r>
      <w:r w:rsidR="007768B2" w:rsidRPr="001840C7">
        <w:rPr>
          <w:rFonts w:ascii="Arial" w:hAnsi="Arial" w:cs="Arial"/>
          <w:sz w:val="20"/>
        </w:rPr>
        <w:t xml:space="preserve"> dne doručení daňového dokladu o</w:t>
      </w:r>
      <w:r w:rsidRPr="001840C7">
        <w:rPr>
          <w:rFonts w:ascii="Arial" w:hAnsi="Arial" w:cs="Arial"/>
          <w:sz w:val="20"/>
        </w:rPr>
        <w:t xml:space="preserve">bjednateli. </w:t>
      </w:r>
    </w:p>
    <w:p w14:paraId="4996D432" w14:textId="77777777" w:rsidR="00533DF0" w:rsidRPr="001840C7" w:rsidRDefault="00533DF0" w:rsidP="00533DF0">
      <w:pPr>
        <w:pStyle w:val="Odstavecseseznamem"/>
        <w:autoSpaceDE w:val="0"/>
        <w:autoSpaceDN w:val="0"/>
        <w:adjustRightInd w:val="0"/>
        <w:spacing w:before="120" w:after="120"/>
        <w:ind w:left="284"/>
        <w:contextualSpacing w:val="0"/>
        <w:jc w:val="both"/>
        <w:rPr>
          <w:rFonts w:ascii="Arial" w:hAnsi="Arial" w:cs="Arial"/>
          <w:bCs/>
          <w:sz w:val="20"/>
        </w:rPr>
      </w:pPr>
    </w:p>
    <w:p w14:paraId="43A82D17" w14:textId="77777777" w:rsidR="00815319" w:rsidRPr="001840C7" w:rsidRDefault="00815319" w:rsidP="00B75016">
      <w:pPr>
        <w:pStyle w:val="Odstavecseseznamem"/>
        <w:spacing w:after="0"/>
        <w:ind w:left="284" w:hanging="284"/>
        <w:jc w:val="center"/>
        <w:rPr>
          <w:rStyle w:val="Nadpis1Char"/>
          <w:rFonts w:ascii="Arial" w:eastAsia="Calibri" w:hAnsi="Arial" w:cs="Arial"/>
          <w:color w:val="auto"/>
          <w:sz w:val="22"/>
          <w:szCs w:val="24"/>
        </w:rPr>
      </w:pPr>
      <w:r w:rsidRPr="001840C7">
        <w:rPr>
          <w:rStyle w:val="Nadpis1Char"/>
          <w:rFonts w:ascii="Arial" w:eastAsia="Calibri" w:hAnsi="Arial" w:cs="Arial"/>
          <w:color w:val="auto"/>
          <w:sz w:val="22"/>
          <w:szCs w:val="24"/>
        </w:rPr>
        <w:t>Čl. 5</w:t>
      </w:r>
    </w:p>
    <w:p w14:paraId="25D69251" w14:textId="77777777" w:rsidR="00815319" w:rsidRPr="001840C7" w:rsidRDefault="00815319" w:rsidP="00B75016">
      <w:pPr>
        <w:pStyle w:val="Odstavecseseznamem"/>
        <w:spacing w:after="0"/>
        <w:ind w:left="284" w:hanging="284"/>
        <w:jc w:val="center"/>
        <w:rPr>
          <w:rStyle w:val="Nadpis1Char"/>
          <w:rFonts w:ascii="Arial" w:eastAsia="Calibri" w:hAnsi="Arial" w:cs="Arial"/>
          <w:color w:val="auto"/>
          <w:sz w:val="22"/>
          <w:szCs w:val="24"/>
        </w:rPr>
      </w:pPr>
      <w:r w:rsidRPr="001840C7">
        <w:rPr>
          <w:rStyle w:val="Nadpis1Char"/>
          <w:rFonts w:ascii="Arial" w:eastAsia="Calibri" w:hAnsi="Arial" w:cs="Arial"/>
          <w:color w:val="auto"/>
          <w:sz w:val="22"/>
          <w:szCs w:val="24"/>
        </w:rPr>
        <w:t>TERMÍN PROVEDENÍ DÍLA</w:t>
      </w:r>
    </w:p>
    <w:p w14:paraId="33B7E16D" w14:textId="095BF382" w:rsidR="00533DF0" w:rsidRDefault="00815319" w:rsidP="00B75016">
      <w:pPr>
        <w:pStyle w:val="Odstavecseseznamem"/>
        <w:autoSpaceDE w:val="0"/>
        <w:autoSpaceDN w:val="0"/>
        <w:adjustRightInd w:val="0"/>
        <w:spacing w:before="120" w:after="120"/>
        <w:ind w:left="284" w:hanging="284"/>
        <w:contextualSpacing w:val="0"/>
        <w:jc w:val="both"/>
        <w:rPr>
          <w:rFonts w:ascii="Arial" w:eastAsia="Times New Roman" w:hAnsi="Arial" w:cs="Arial"/>
          <w:noProof/>
          <w:sz w:val="20"/>
          <w:lang w:bidi="en-US"/>
        </w:rPr>
      </w:pPr>
      <w:r w:rsidRPr="001840C7">
        <w:rPr>
          <w:rFonts w:ascii="Arial" w:eastAsia="Times New Roman" w:hAnsi="Arial" w:cs="Arial"/>
          <w:noProof/>
          <w:sz w:val="20"/>
          <w:lang w:bidi="en-US"/>
        </w:rPr>
        <w:t xml:space="preserve">Zhotovitel se zavazuje provést dílo dle článku </w:t>
      </w:r>
      <w:r w:rsidR="00C80C72" w:rsidRPr="001840C7">
        <w:rPr>
          <w:rFonts w:ascii="Arial" w:eastAsia="Times New Roman" w:hAnsi="Arial" w:cs="Arial"/>
          <w:noProof/>
          <w:sz w:val="20"/>
          <w:lang w:bidi="en-US"/>
        </w:rPr>
        <w:t>1</w:t>
      </w:r>
      <w:r w:rsidR="00075AEF">
        <w:rPr>
          <w:rFonts w:ascii="Arial" w:eastAsia="Times New Roman" w:hAnsi="Arial" w:cs="Arial"/>
          <w:noProof/>
          <w:sz w:val="20"/>
          <w:lang w:bidi="en-US"/>
        </w:rPr>
        <w:t>.</w:t>
      </w:r>
      <w:r w:rsidRPr="001840C7">
        <w:rPr>
          <w:rFonts w:ascii="Arial" w:eastAsia="Times New Roman" w:hAnsi="Arial" w:cs="Arial"/>
          <w:noProof/>
          <w:sz w:val="20"/>
          <w:lang w:bidi="en-US"/>
        </w:rPr>
        <w:t xml:space="preserve"> této smlouvy </w:t>
      </w:r>
      <w:r w:rsidR="009448EF" w:rsidRPr="00075AEF">
        <w:rPr>
          <w:rFonts w:ascii="Arial" w:eastAsia="Times New Roman" w:hAnsi="Arial" w:cs="Arial"/>
          <w:b/>
          <w:bCs/>
          <w:noProof/>
          <w:sz w:val="20"/>
          <w:lang w:bidi="en-US"/>
        </w:rPr>
        <w:t>do</w:t>
      </w:r>
      <w:r w:rsidR="00A41BBD" w:rsidRPr="00075AEF">
        <w:rPr>
          <w:rFonts w:ascii="Arial" w:eastAsia="Times New Roman" w:hAnsi="Arial" w:cs="Arial"/>
          <w:b/>
          <w:bCs/>
          <w:noProof/>
          <w:sz w:val="20"/>
          <w:lang w:bidi="en-US"/>
        </w:rPr>
        <w:t xml:space="preserve"> </w:t>
      </w:r>
      <w:r w:rsidR="00823320" w:rsidRPr="00075AEF">
        <w:rPr>
          <w:rFonts w:ascii="Arial" w:eastAsia="Times New Roman" w:hAnsi="Arial" w:cs="Arial"/>
          <w:b/>
          <w:bCs/>
          <w:noProof/>
          <w:sz w:val="20"/>
          <w:lang w:bidi="en-US"/>
        </w:rPr>
        <w:t>30</w:t>
      </w:r>
      <w:r w:rsidR="00A41BBD" w:rsidRPr="00075AEF">
        <w:rPr>
          <w:rFonts w:ascii="Arial" w:eastAsia="Times New Roman" w:hAnsi="Arial" w:cs="Arial"/>
          <w:b/>
          <w:bCs/>
          <w:noProof/>
          <w:sz w:val="20"/>
          <w:lang w:bidi="en-US"/>
        </w:rPr>
        <w:t xml:space="preserve">. </w:t>
      </w:r>
      <w:r w:rsidR="00075AEF" w:rsidRPr="00075AEF">
        <w:rPr>
          <w:rFonts w:ascii="Arial" w:eastAsia="Times New Roman" w:hAnsi="Arial" w:cs="Arial"/>
          <w:b/>
          <w:bCs/>
          <w:noProof/>
          <w:sz w:val="20"/>
          <w:lang w:bidi="en-US"/>
        </w:rPr>
        <w:t>září</w:t>
      </w:r>
      <w:r w:rsidR="00A41BBD" w:rsidRPr="00075AEF">
        <w:rPr>
          <w:rFonts w:ascii="Arial" w:eastAsia="Times New Roman" w:hAnsi="Arial" w:cs="Arial"/>
          <w:b/>
          <w:bCs/>
          <w:noProof/>
          <w:sz w:val="20"/>
          <w:lang w:bidi="en-US"/>
        </w:rPr>
        <w:t xml:space="preserve"> 202</w:t>
      </w:r>
      <w:r w:rsidR="00823320" w:rsidRPr="00075AEF">
        <w:rPr>
          <w:rFonts w:ascii="Arial" w:eastAsia="Times New Roman" w:hAnsi="Arial" w:cs="Arial"/>
          <w:b/>
          <w:bCs/>
          <w:noProof/>
          <w:sz w:val="20"/>
          <w:lang w:bidi="en-US"/>
        </w:rPr>
        <w:t>5</w:t>
      </w:r>
      <w:r w:rsidR="009448EF" w:rsidRPr="00075AEF">
        <w:rPr>
          <w:rFonts w:ascii="Arial" w:eastAsia="Times New Roman" w:hAnsi="Arial" w:cs="Arial"/>
          <w:noProof/>
          <w:sz w:val="20"/>
          <w:lang w:bidi="en-US"/>
        </w:rPr>
        <w:t>.</w:t>
      </w:r>
    </w:p>
    <w:p w14:paraId="0584927C" w14:textId="77777777" w:rsidR="008E4F04" w:rsidRPr="001840C7" w:rsidRDefault="008E4F04" w:rsidP="00B75016">
      <w:pPr>
        <w:pStyle w:val="Odstavecseseznamem"/>
        <w:autoSpaceDE w:val="0"/>
        <w:autoSpaceDN w:val="0"/>
        <w:adjustRightInd w:val="0"/>
        <w:spacing w:before="120" w:after="120"/>
        <w:ind w:left="284" w:hanging="284"/>
        <w:contextualSpacing w:val="0"/>
        <w:jc w:val="both"/>
        <w:rPr>
          <w:rFonts w:ascii="Arial" w:eastAsia="Times New Roman" w:hAnsi="Arial" w:cs="Arial"/>
          <w:b/>
          <w:noProof/>
          <w:sz w:val="20"/>
          <w:lang w:bidi="en-US"/>
        </w:rPr>
      </w:pPr>
    </w:p>
    <w:p w14:paraId="49F44988" w14:textId="77777777" w:rsidR="003A3606" w:rsidRPr="001840C7" w:rsidRDefault="003A3606" w:rsidP="00D64301">
      <w:pPr>
        <w:pStyle w:val="Odstavecseseznamem"/>
        <w:tabs>
          <w:tab w:val="right" w:pos="7088"/>
        </w:tabs>
        <w:autoSpaceDE w:val="0"/>
        <w:autoSpaceDN w:val="0"/>
        <w:adjustRightInd w:val="0"/>
        <w:spacing w:before="120" w:after="120"/>
        <w:ind w:left="284" w:hanging="284"/>
        <w:contextualSpacing w:val="0"/>
        <w:jc w:val="center"/>
        <w:rPr>
          <w:rStyle w:val="Nadpis1Char"/>
          <w:rFonts w:ascii="Arial" w:eastAsia="Calibri" w:hAnsi="Arial" w:cs="Arial"/>
          <w:color w:val="auto"/>
          <w:sz w:val="22"/>
          <w:szCs w:val="24"/>
        </w:rPr>
      </w:pPr>
      <w:r w:rsidRPr="001840C7">
        <w:rPr>
          <w:rStyle w:val="Nadpis1Char"/>
          <w:rFonts w:ascii="Arial" w:eastAsia="Calibri" w:hAnsi="Arial" w:cs="Arial"/>
          <w:color w:val="auto"/>
          <w:sz w:val="22"/>
          <w:szCs w:val="24"/>
        </w:rPr>
        <w:t>Čl. 6</w:t>
      </w:r>
    </w:p>
    <w:p w14:paraId="3BB5BFDF" w14:textId="77777777" w:rsidR="003A3606" w:rsidRPr="001840C7" w:rsidRDefault="003A3606" w:rsidP="00B75016">
      <w:pPr>
        <w:pStyle w:val="Odstavecseseznamem"/>
        <w:spacing w:after="0"/>
        <w:ind w:left="284" w:hanging="284"/>
        <w:jc w:val="center"/>
        <w:rPr>
          <w:rStyle w:val="Nadpis1Char"/>
          <w:rFonts w:ascii="Arial" w:eastAsia="Calibri" w:hAnsi="Arial" w:cs="Arial"/>
          <w:color w:val="auto"/>
          <w:sz w:val="22"/>
          <w:szCs w:val="24"/>
        </w:rPr>
      </w:pPr>
      <w:r w:rsidRPr="001840C7">
        <w:rPr>
          <w:rStyle w:val="Nadpis1Char"/>
          <w:rFonts w:ascii="Arial" w:eastAsia="Calibri" w:hAnsi="Arial" w:cs="Arial"/>
          <w:color w:val="auto"/>
          <w:sz w:val="22"/>
          <w:szCs w:val="24"/>
        </w:rPr>
        <w:t>ZÁRUČNÍ LHŮTA</w:t>
      </w:r>
    </w:p>
    <w:p w14:paraId="468EA335" w14:textId="77777777" w:rsidR="009E69F2" w:rsidRPr="001840C7" w:rsidRDefault="00C80C72" w:rsidP="00A6059B">
      <w:pPr>
        <w:pStyle w:val="Nadpis2"/>
        <w:keepNext w:val="0"/>
        <w:spacing w:before="120" w:after="120"/>
        <w:jc w:val="both"/>
        <w:rPr>
          <w:rFonts w:ascii="Arial" w:hAnsi="Arial" w:cs="Arial"/>
          <w:b w:val="0"/>
          <w:i w:val="0"/>
          <w:sz w:val="20"/>
          <w:szCs w:val="22"/>
        </w:rPr>
      </w:pPr>
      <w:r w:rsidRPr="001840C7">
        <w:rPr>
          <w:rFonts w:ascii="Arial" w:hAnsi="Arial" w:cs="Arial"/>
          <w:b w:val="0"/>
          <w:i w:val="0"/>
          <w:sz w:val="20"/>
          <w:szCs w:val="22"/>
        </w:rPr>
        <w:t>Z</w:t>
      </w:r>
      <w:r w:rsidR="003A3606" w:rsidRPr="001840C7">
        <w:rPr>
          <w:rFonts w:ascii="Arial" w:hAnsi="Arial" w:cs="Arial"/>
          <w:b w:val="0"/>
          <w:i w:val="0"/>
          <w:sz w:val="20"/>
          <w:szCs w:val="22"/>
        </w:rPr>
        <w:t>áruk</w:t>
      </w:r>
      <w:r w:rsidRPr="001840C7">
        <w:rPr>
          <w:rFonts w:ascii="Arial" w:hAnsi="Arial" w:cs="Arial"/>
          <w:b w:val="0"/>
          <w:i w:val="0"/>
          <w:sz w:val="20"/>
          <w:szCs w:val="22"/>
        </w:rPr>
        <w:t>a</w:t>
      </w:r>
      <w:r w:rsidR="007768B2" w:rsidRPr="001840C7">
        <w:rPr>
          <w:rFonts w:ascii="Arial" w:hAnsi="Arial" w:cs="Arial"/>
          <w:b w:val="0"/>
          <w:i w:val="0"/>
          <w:sz w:val="20"/>
          <w:szCs w:val="22"/>
        </w:rPr>
        <w:t xml:space="preserve"> za jakost d</w:t>
      </w:r>
      <w:r w:rsidR="003A3606" w:rsidRPr="001840C7">
        <w:rPr>
          <w:rFonts w:ascii="Arial" w:hAnsi="Arial" w:cs="Arial"/>
          <w:b w:val="0"/>
          <w:i w:val="0"/>
          <w:sz w:val="20"/>
          <w:szCs w:val="22"/>
        </w:rPr>
        <w:t xml:space="preserve">íla je sjednána na </w:t>
      </w:r>
      <w:r w:rsidR="003A3606" w:rsidRPr="0081629C">
        <w:rPr>
          <w:rFonts w:ascii="Arial" w:hAnsi="Arial" w:cs="Arial"/>
          <w:b w:val="0"/>
          <w:i w:val="0"/>
          <w:sz w:val="20"/>
          <w:szCs w:val="22"/>
        </w:rPr>
        <w:t xml:space="preserve">dobu </w:t>
      </w:r>
      <w:r w:rsidR="00FB0183" w:rsidRPr="00075AEF">
        <w:rPr>
          <w:rFonts w:ascii="Arial" w:hAnsi="Arial" w:cs="Arial"/>
          <w:b w:val="0"/>
          <w:i w:val="0"/>
          <w:sz w:val="20"/>
          <w:szCs w:val="22"/>
        </w:rPr>
        <w:t>24</w:t>
      </w:r>
      <w:r w:rsidR="00533DF0" w:rsidRPr="0081629C">
        <w:rPr>
          <w:rFonts w:ascii="Arial" w:hAnsi="Arial" w:cs="Arial"/>
          <w:b w:val="0"/>
          <w:i w:val="0"/>
          <w:sz w:val="20"/>
          <w:szCs w:val="22"/>
        </w:rPr>
        <w:t xml:space="preserve"> měsíců</w:t>
      </w:r>
      <w:r w:rsidR="00181108" w:rsidRPr="0081629C">
        <w:rPr>
          <w:rFonts w:ascii="Arial" w:hAnsi="Arial" w:cs="Arial"/>
          <w:b w:val="0"/>
          <w:i w:val="0"/>
          <w:sz w:val="20"/>
          <w:szCs w:val="22"/>
        </w:rPr>
        <w:t xml:space="preserve"> </w:t>
      </w:r>
      <w:r w:rsidR="003A3606" w:rsidRPr="0081629C">
        <w:rPr>
          <w:rFonts w:ascii="Arial" w:hAnsi="Arial" w:cs="Arial"/>
          <w:b w:val="0"/>
          <w:i w:val="0"/>
          <w:sz w:val="20"/>
          <w:szCs w:val="22"/>
        </w:rPr>
        <w:t>od data prot</w:t>
      </w:r>
      <w:r w:rsidR="007768B2" w:rsidRPr="0081629C">
        <w:rPr>
          <w:rFonts w:ascii="Arial" w:hAnsi="Arial" w:cs="Arial"/>
          <w:b w:val="0"/>
          <w:i w:val="0"/>
          <w:sz w:val="20"/>
          <w:szCs w:val="22"/>
        </w:rPr>
        <w:t>okolárního předání dokončeného d</w:t>
      </w:r>
      <w:r w:rsidR="003A3606" w:rsidRPr="0081629C">
        <w:rPr>
          <w:rFonts w:ascii="Arial" w:hAnsi="Arial" w:cs="Arial"/>
          <w:b w:val="0"/>
          <w:i w:val="0"/>
          <w:sz w:val="20"/>
          <w:szCs w:val="22"/>
        </w:rPr>
        <w:t>íla bez vad a nedodělků.</w:t>
      </w:r>
    </w:p>
    <w:p w14:paraId="6917EFE2" w14:textId="77777777" w:rsidR="00533DF0" w:rsidRPr="001840C7" w:rsidRDefault="00533DF0" w:rsidP="00533DF0">
      <w:pPr>
        <w:rPr>
          <w:sz w:val="20"/>
        </w:rPr>
      </w:pPr>
    </w:p>
    <w:p w14:paraId="565AA3D1" w14:textId="77777777" w:rsidR="003A3606" w:rsidRPr="001840C7" w:rsidRDefault="003A3606" w:rsidP="00B75016">
      <w:pPr>
        <w:pStyle w:val="Odstavecseseznamem"/>
        <w:spacing w:after="0"/>
        <w:ind w:left="284" w:hanging="284"/>
        <w:jc w:val="center"/>
        <w:rPr>
          <w:rStyle w:val="Nadpis1Char"/>
          <w:rFonts w:ascii="Arial" w:eastAsia="Calibri" w:hAnsi="Arial" w:cs="Arial"/>
          <w:color w:val="auto"/>
          <w:sz w:val="22"/>
          <w:szCs w:val="24"/>
        </w:rPr>
      </w:pPr>
      <w:r w:rsidRPr="001840C7">
        <w:rPr>
          <w:rStyle w:val="Nadpis1Char"/>
          <w:rFonts w:ascii="Arial" w:eastAsia="Calibri" w:hAnsi="Arial" w:cs="Arial"/>
          <w:color w:val="auto"/>
          <w:sz w:val="22"/>
          <w:szCs w:val="24"/>
        </w:rPr>
        <w:t>Čl. 7</w:t>
      </w:r>
    </w:p>
    <w:p w14:paraId="6E4B6649" w14:textId="77777777" w:rsidR="003A3606" w:rsidRPr="001840C7" w:rsidRDefault="003A3606" w:rsidP="00B75016">
      <w:pPr>
        <w:pStyle w:val="Odstavecseseznamem"/>
        <w:spacing w:after="0"/>
        <w:ind w:left="284" w:hanging="284"/>
        <w:jc w:val="center"/>
        <w:rPr>
          <w:rStyle w:val="Nadpis1Char"/>
          <w:rFonts w:ascii="Arial" w:eastAsia="Calibri" w:hAnsi="Arial" w:cs="Arial"/>
          <w:color w:val="auto"/>
          <w:sz w:val="22"/>
          <w:szCs w:val="24"/>
        </w:rPr>
      </w:pPr>
      <w:r w:rsidRPr="001840C7">
        <w:rPr>
          <w:rStyle w:val="Nadpis1Char"/>
          <w:rFonts w:ascii="Arial" w:eastAsia="Calibri" w:hAnsi="Arial" w:cs="Arial"/>
          <w:color w:val="auto"/>
          <w:sz w:val="22"/>
          <w:szCs w:val="24"/>
        </w:rPr>
        <w:t>OSTATNÍ UJEDNÁNÍ</w:t>
      </w:r>
    </w:p>
    <w:p w14:paraId="5D9FE4CC" w14:textId="77777777" w:rsidR="00936F1F" w:rsidRPr="001840C7" w:rsidRDefault="00C7496D" w:rsidP="00A6059B">
      <w:pPr>
        <w:pStyle w:val="Odstavecseseznamem"/>
        <w:autoSpaceDE w:val="0"/>
        <w:autoSpaceDN w:val="0"/>
        <w:adjustRightInd w:val="0"/>
        <w:spacing w:before="120" w:after="120"/>
        <w:ind w:left="0"/>
        <w:contextualSpacing w:val="0"/>
        <w:jc w:val="both"/>
        <w:rPr>
          <w:rFonts w:ascii="Arial" w:eastAsia="Times New Roman" w:hAnsi="Arial" w:cs="Arial"/>
          <w:noProof/>
          <w:sz w:val="20"/>
          <w:lang w:bidi="en-US"/>
        </w:rPr>
      </w:pPr>
      <w:r w:rsidRPr="001840C7">
        <w:rPr>
          <w:rFonts w:ascii="Arial" w:eastAsia="Times New Roman" w:hAnsi="Arial" w:cs="Arial"/>
          <w:noProof/>
          <w:sz w:val="20"/>
          <w:lang w:bidi="en-US"/>
        </w:rPr>
        <w:t>Z</w:t>
      </w:r>
      <w:r w:rsidR="003A3606" w:rsidRPr="001840C7">
        <w:rPr>
          <w:rFonts w:ascii="Arial" w:eastAsia="Times New Roman" w:hAnsi="Arial" w:cs="Arial"/>
          <w:noProof/>
          <w:sz w:val="20"/>
          <w:lang w:bidi="en-US"/>
        </w:rPr>
        <w:t xml:space="preserve">hotovitel je povinen zajistit, udržovat a v souladu s příslušnou pojistnou smlouvou </w:t>
      </w:r>
      <w:r w:rsidR="007768B2" w:rsidRPr="001840C7">
        <w:rPr>
          <w:rFonts w:ascii="Arial" w:eastAsia="Times New Roman" w:hAnsi="Arial" w:cs="Arial"/>
          <w:noProof/>
          <w:sz w:val="20"/>
          <w:lang w:bidi="en-US"/>
        </w:rPr>
        <w:t xml:space="preserve">(příloha č. </w:t>
      </w:r>
      <w:r w:rsidR="000C2C1B" w:rsidRPr="001840C7">
        <w:rPr>
          <w:rFonts w:ascii="Arial" w:eastAsia="Times New Roman" w:hAnsi="Arial" w:cs="Arial"/>
          <w:noProof/>
          <w:sz w:val="20"/>
          <w:lang w:bidi="en-US"/>
        </w:rPr>
        <w:t>3</w:t>
      </w:r>
      <w:r w:rsidR="007768B2" w:rsidRPr="001840C7">
        <w:rPr>
          <w:rFonts w:ascii="Arial" w:eastAsia="Times New Roman" w:hAnsi="Arial" w:cs="Arial"/>
          <w:noProof/>
          <w:sz w:val="20"/>
          <w:lang w:bidi="en-US"/>
        </w:rPr>
        <w:t xml:space="preserve">) </w:t>
      </w:r>
      <w:r w:rsidR="003A3606" w:rsidRPr="001840C7">
        <w:rPr>
          <w:rFonts w:ascii="Arial" w:eastAsia="Times New Roman" w:hAnsi="Arial" w:cs="Arial"/>
          <w:noProof/>
          <w:sz w:val="20"/>
          <w:lang w:bidi="en-US"/>
        </w:rPr>
        <w:t xml:space="preserve">řádně a včas platit pojištění odpovědnosti za veškeré škody vzniklé na díle a na majetku zhotovitele a na jiném majetku či na zdraví osob v souvislosti s jeho činností při plnění předmětu této smlouvy. Pojistka bude </w:t>
      </w:r>
      <w:r w:rsidR="003A3606" w:rsidRPr="001840C7">
        <w:rPr>
          <w:rFonts w:ascii="Arial" w:eastAsia="Times New Roman" w:hAnsi="Arial" w:cs="Arial"/>
          <w:noProof/>
          <w:sz w:val="20"/>
          <w:lang w:bidi="en-US"/>
        </w:rPr>
        <w:lastRenderedPageBreak/>
        <w:t>udržována v platnosti ode dne uzavření této smlouvy až do protokolárního předání řádně dokončeného díla objednateli.</w:t>
      </w:r>
    </w:p>
    <w:p w14:paraId="5A193DB3" w14:textId="77777777" w:rsidR="00533DF0" w:rsidRPr="001840C7" w:rsidRDefault="00533DF0" w:rsidP="00A6059B">
      <w:pPr>
        <w:pStyle w:val="Odstavecseseznamem"/>
        <w:autoSpaceDE w:val="0"/>
        <w:autoSpaceDN w:val="0"/>
        <w:adjustRightInd w:val="0"/>
        <w:spacing w:before="120" w:after="120"/>
        <w:ind w:left="0"/>
        <w:contextualSpacing w:val="0"/>
        <w:jc w:val="both"/>
        <w:rPr>
          <w:rFonts w:ascii="Arial" w:eastAsia="Times New Roman" w:hAnsi="Arial" w:cs="Arial"/>
          <w:noProof/>
          <w:sz w:val="20"/>
          <w:lang w:bidi="en-US"/>
        </w:rPr>
      </w:pPr>
    </w:p>
    <w:p w14:paraId="1560E2D5" w14:textId="77777777" w:rsidR="00C7496D" w:rsidRPr="001840C7" w:rsidRDefault="00C7496D" w:rsidP="00B75016">
      <w:pPr>
        <w:pStyle w:val="Odstavecseseznamem"/>
        <w:spacing w:after="0"/>
        <w:ind w:left="284" w:hanging="284"/>
        <w:jc w:val="center"/>
        <w:rPr>
          <w:rStyle w:val="Nadpis1Char"/>
          <w:rFonts w:ascii="Arial" w:eastAsia="Calibri" w:hAnsi="Arial" w:cs="Arial"/>
          <w:color w:val="auto"/>
          <w:sz w:val="22"/>
          <w:szCs w:val="24"/>
        </w:rPr>
      </w:pPr>
      <w:r w:rsidRPr="001840C7">
        <w:rPr>
          <w:rStyle w:val="Nadpis1Char"/>
          <w:rFonts w:ascii="Arial" w:eastAsia="Calibri" w:hAnsi="Arial" w:cs="Arial"/>
          <w:color w:val="auto"/>
          <w:sz w:val="22"/>
          <w:szCs w:val="24"/>
        </w:rPr>
        <w:t>Čl. 8</w:t>
      </w:r>
    </w:p>
    <w:p w14:paraId="40EAC0F2" w14:textId="77777777" w:rsidR="00FD7F98" w:rsidRPr="001840C7" w:rsidRDefault="00C7496D" w:rsidP="00B75016">
      <w:pPr>
        <w:pStyle w:val="Odstavecseseznamem"/>
        <w:spacing w:after="0"/>
        <w:ind w:left="284" w:hanging="284"/>
        <w:jc w:val="center"/>
        <w:rPr>
          <w:rFonts w:ascii="Arial" w:hAnsi="Arial" w:cs="Arial"/>
          <w:b/>
          <w:bCs/>
          <w:szCs w:val="24"/>
        </w:rPr>
      </w:pPr>
      <w:r w:rsidRPr="001840C7">
        <w:rPr>
          <w:rStyle w:val="Nadpis1Char"/>
          <w:rFonts w:ascii="Arial" w:eastAsia="Calibri" w:hAnsi="Arial" w:cs="Arial"/>
          <w:color w:val="auto"/>
          <w:sz w:val="22"/>
          <w:szCs w:val="24"/>
        </w:rPr>
        <w:t xml:space="preserve">PORUŠENÍ SMLUVNÍCH </w:t>
      </w:r>
      <w:r w:rsidR="00D64301" w:rsidRPr="001840C7">
        <w:rPr>
          <w:rStyle w:val="Nadpis1Char"/>
          <w:rFonts w:ascii="Arial" w:eastAsia="Calibri" w:hAnsi="Arial" w:cs="Arial"/>
          <w:color w:val="auto"/>
          <w:sz w:val="22"/>
          <w:szCs w:val="24"/>
        </w:rPr>
        <w:t>UJEDNÁNÍ – SANKCE</w:t>
      </w:r>
    </w:p>
    <w:p w14:paraId="08F8ED44" w14:textId="77777777" w:rsidR="00C7496D" w:rsidRPr="001840C7" w:rsidRDefault="00C7496D" w:rsidP="00B75016">
      <w:pPr>
        <w:pStyle w:val="Odstavecseseznamem"/>
        <w:numPr>
          <w:ilvl w:val="0"/>
          <w:numId w:val="47"/>
        </w:numPr>
        <w:autoSpaceDE w:val="0"/>
        <w:autoSpaceDN w:val="0"/>
        <w:adjustRightInd w:val="0"/>
        <w:spacing w:before="120" w:after="120"/>
        <w:ind w:left="284" w:hanging="284"/>
        <w:contextualSpacing w:val="0"/>
        <w:jc w:val="both"/>
        <w:rPr>
          <w:rFonts w:ascii="Arial" w:eastAsia="Times New Roman" w:hAnsi="Arial" w:cs="Arial"/>
          <w:noProof/>
          <w:sz w:val="20"/>
          <w:lang w:bidi="en-US"/>
        </w:rPr>
      </w:pPr>
      <w:bookmarkStart w:id="3" w:name="OLE_LINK1"/>
      <w:bookmarkStart w:id="4" w:name="OLE_LINK2"/>
      <w:r w:rsidRPr="001840C7">
        <w:rPr>
          <w:rFonts w:ascii="Arial" w:hAnsi="Arial" w:cs="Arial"/>
          <w:sz w:val="20"/>
        </w:rPr>
        <w:t>V případě nedodržení t</w:t>
      </w:r>
      <w:r w:rsidR="007768B2" w:rsidRPr="001840C7">
        <w:rPr>
          <w:rFonts w:ascii="Arial" w:hAnsi="Arial" w:cs="Arial"/>
          <w:sz w:val="20"/>
        </w:rPr>
        <w:t>ermínu předání díla zaplatí zhotovitel o</w:t>
      </w:r>
      <w:r w:rsidRPr="001840C7">
        <w:rPr>
          <w:rFonts w:ascii="Arial" w:hAnsi="Arial" w:cs="Arial"/>
          <w:sz w:val="20"/>
        </w:rPr>
        <w:t xml:space="preserve">bjednateli smluvní pokutu ve výši </w:t>
      </w:r>
      <w:r w:rsidR="00B226FF" w:rsidRPr="001840C7">
        <w:rPr>
          <w:rFonts w:ascii="Arial" w:hAnsi="Arial" w:cs="Arial"/>
          <w:sz w:val="20"/>
        </w:rPr>
        <w:t>0,</w:t>
      </w:r>
      <w:r w:rsidRPr="001840C7">
        <w:rPr>
          <w:rFonts w:ascii="Arial" w:hAnsi="Arial" w:cs="Arial"/>
          <w:sz w:val="20"/>
        </w:rPr>
        <w:t>5 % z celkové ceny díla uvedené v čl. 3 odst.</w:t>
      </w:r>
      <w:r w:rsidR="00C80C72" w:rsidRPr="001840C7">
        <w:rPr>
          <w:rFonts w:ascii="Arial" w:hAnsi="Arial" w:cs="Arial"/>
          <w:sz w:val="20"/>
        </w:rPr>
        <w:t xml:space="preserve"> 1</w:t>
      </w:r>
      <w:r w:rsidR="007768B2" w:rsidRPr="001840C7">
        <w:rPr>
          <w:rFonts w:ascii="Arial" w:hAnsi="Arial" w:cs="Arial"/>
          <w:sz w:val="20"/>
        </w:rPr>
        <w:t xml:space="preserve"> s</w:t>
      </w:r>
      <w:r w:rsidRPr="001840C7">
        <w:rPr>
          <w:rFonts w:ascii="Arial" w:hAnsi="Arial" w:cs="Arial"/>
          <w:sz w:val="20"/>
        </w:rPr>
        <w:t>mlouvy za každý započatý den prodlení, pokud se strany nedohodnou jinak. O tuto částku mu bude snížena úhrada konečného daňového dokladu při z</w:t>
      </w:r>
      <w:r w:rsidR="007768B2" w:rsidRPr="001840C7">
        <w:rPr>
          <w:rFonts w:ascii="Arial" w:hAnsi="Arial" w:cs="Arial"/>
          <w:sz w:val="20"/>
        </w:rPr>
        <w:t>ávěrečném finančním vyúčtování d</w:t>
      </w:r>
      <w:r w:rsidRPr="001840C7">
        <w:rPr>
          <w:rFonts w:ascii="Arial" w:hAnsi="Arial" w:cs="Arial"/>
          <w:sz w:val="20"/>
        </w:rPr>
        <w:t>íla.</w:t>
      </w:r>
      <w:r w:rsidRPr="001840C7">
        <w:rPr>
          <w:rFonts w:ascii="Arial" w:eastAsia="Times New Roman" w:hAnsi="Arial" w:cs="Arial"/>
          <w:noProof/>
          <w:sz w:val="20"/>
          <w:lang w:bidi="en-US"/>
        </w:rPr>
        <w:t xml:space="preserve"> </w:t>
      </w:r>
    </w:p>
    <w:p w14:paraId="50B30C04" w14:textId="77777777" w:rsidR="00C7496D" w:rsidRPr="001840C7" w:rsidRDefault="00C7496D" w:rsidP="00B75016">
      <w:pPr>
        <w:pStyle w:val="Odstavecseseznamem"/>
        <w:numPr>
          <w:ilvl w:val="0"/>
          <w:numId w:val="47"/>
        </w:numPr>
        <w:autoSpaceDE w:val="0"/>
        <w:autoSpaceDN w:val="0"/>
        <w:adjustRightInd w:val="0"/>
        <w:spacing w:before="120" w:after="120"/>
        <w:ind w:left="284" w:hanging="284"/>
        <w:contextualSpacing w:val="0"/>
        <w:jc w:val="both"/>
        <w:rPr>
          <w:rFonts w:ascii="Arial" w:eastAsia="Times New Roman" w:hAnsi="Arial" w:cs="Arial"/>
          <w:noProof/>
          <w:sz w:val="20"/>
          <w:lang w:bidi="en-US"/>
        </w:rPr>
      </w:pPr>
      <w:r w:rsidRPr="001840C7">
        <w:rPr>
          <w:rFonts w:ascii="Arial" w:eastAsia="Times New Roman" w:hAnsi="Arial" w:cs="Arial"/>
          <w:noProof/>
          <w:sz w:val="20"/>
          <w:lang w:bidi="en-US"/>
        </w:rPr>
        <w:t>V případě, že zhotovitel nedodrží termín odstranění vad a nedodělků dohodnutých v zápise o předání a převzetí díla zavazuje se objednateli zaplatit smluvní pokutu ve výši 1000,- Kč za každou vadu nebo nedodělek a den prodlení</w:t>
      </w:r>
      <w:r w:rsidR="000971F8" w:rsidRPr="001840C7">
        <w:rPr>
          <w:rFonts w:ascii="Arial" w:eastAsia="Times New Roman" w:hAnsi="Arial" w:cs="Arial"/>
          <w:noProof/>
          <w:sz w:val="20"/>
          <w:lang w:bidi="en-US"/>
        </w:rPr>
        <w:t>.</w:t>
      </w:r>
      <w:r w:rsidRPr="001840C7">
        <w:rPr>
          <w:rFonts w:ascii="Arial" w:eastAsia="Times New Roman" w:hAnsi="Arial" w:cs="Arial"/>
          <w:noProof/>
          <w:sz w:val="20"/>
          <w:lang w:bidi="en-US"/>
        </w:rPr>
        <w:t xml:space="preserve"> Stejnou pokutu se zhotovitel zavazuje zaplatit za nedodržení termínu odstranění vad zjištěných v záruční době. Výše uvedenými smluvními pokutami není dotčen nárok objednatele na náhradu škody.</w:t>
      </w:r>
    </w:p>
    <w:p w14:paraId="7FE0C5C6" w14:textId="77777777" w:rsidR="000971F8" w:rsidRPr="001840C7" w:rsidRDefault="000971F8" w:rsidP="00B75016">
      <w:pPr>
        <w:pStyle w:val="Nadpis2"/>
        <w:keepNext w:val="0"/>
        <w:numPr>
          <w:ilvl w:val="0"/>
          <w:numId w:val="47"/>
        </w:numPr>
        <w:spacing w:before="120" w:after="120"/>
        <w:ind w:left="284" w:hanging="284"/>
        <w:jc w:val="both"/>
        <w:rPr>
          <w:rFonts w:ascii="Arial" w:hAnsi="Arial" w:cs="Arial"/>
          <w:b w:val="0"/>
          <w:i w:val="0"/>
          <w:sz w:val="20"/>
          <w:szCs w:val="22"/>
        </w:rPr>
      </w:pPr>
      <w:r w:rsidRPr="001840C7">
        <w:rPr>
          <w:rFonts w:ascii="Arial" w:hAnsi="Arial" w:cs="Arial"/>
          <w:b w:val="0"/>
          <w:i w:val="0"/>
          <w:sz w:val="20"/>
          <w:szCs w:val="22"/>
        </w:rPr>
        <w:t>Pro případ prodlení se splnění</w:t>
      </w:r>
      <w:r w:rsidR="007768B2" w:rsidRPr="001840C7">
        <w:rPr>
          <w:rFonts w:ascii="Arial" w:hAnsi="Arial" w:cs="Arial"/>
          <w:b w:val="0"/>
          <w:i w:val="0"/>
          <w:sz w:val="20"/>
          <w:szCs w:val="22"/>
        </w:rPr>
        <w:t>m peněžitého závazku ze strany o</w:t>
      </w:r>
      <w:r w:rsidRPr="001840C7">
        <w:rPr>
          <w:rFonts w:ascii="Arial" w:hAnsi="Arial" w:cs="Arial"/>
          <w:b w:val="0"/>
          <w:i w:val="0"/>
          <w:sz w:val="20"/>
          <w:szCs w:val="22"/>
        </w:rPr>
        <w:t xml:space="preserve">bjednatele se stanovuje </w:t>
      </w:r>
      <w:r w:rsidRPr="001840C7">
        <w:rPr>
          <w:rFonts w:ascii="Arial" w:hAnsi="Arial" w:cs="Arial"/>
          <w:b w:val="0"/>
          <w:i w:val="0"/>
          <w:sz w:val="20"/>
          <w:szCs w:val="22"/>
        </w:rPr>
        <w:br/>
        <w:t xml:space="preserve">úrok z prodlení ve </w:t>
      </w:r>
      <w:r w:rsidR="00B226FF" w:rsidRPr="001840C7">
        <w:rPr>
          <w:rFonts w:ascii="Arial" w:hAnsi="Arial" w:cs="Arial"/>
          <w:b w:val="0"/>
          <w:i w:val="0"/>
          <w:sz w:val="20"/>
          <w:szCs w:val="22"/>
        </w:rPr>
        <w:t>výši 0,</w:t>
      </w:r>
      <w:r w:rsidRPr="001840C7">
        <w:rPr>
          <w:rFonts w:ascii="Arial" w:hAnsi="Arial" w:cs="Arial"/>
          <w:b w:val="0"/>
          <w:i w:val="0"/>
          <w:sz w:val="20"/>
          <w:szCs w:val="22"/>
        </w:rPr>
        <w:t>5 % dlužné částky za každý den prodlení.</w:t>
      </w:r>
    </w:p>
    <w:p w14:paraId="6D103257" w14:textId="77777777" w:rsidR="000971F8" w:rsidRPr="001840C7" w:rsidRDefault="000971F8" w:rsidP="00B75016">
      <w:pPr>
        <w:pStyle w:val="Nadpis2"/>
        <w:keepNext w:val="0"/>
        <w:numPr>
          <w:ilvl w:val="0"/>
          <w:numId w:val="47"/>
        </w:numPr>
        <w:spacing w:before="120" w:after="120"/>
        <w:ind w:left="284" w:hanging="284"/>
        <w:jc w:val="both"/>
        <w:rPr>
          <w:rFonts w:ascii="Arial" w:hAnsi="Arial" w:cs="Arial"/>
          <w:b w:val="0"/>
          <w:i w:val="0"/>
          <w:sz w:val="20"/>
          <w:szCs w:val="22"/>
        </w:rPr>
      </w:pPr>
      <w:r w:rsidRPr="001840C7">
        <w:rPr>
          <w:rFonts w:ascii="Arial" w:hAnsi="Arial" w:cs="Arial"/>
          <w:b w:val="0"/>
          <w:i w:val="0"/>
          <w:sz w:val="20"/>
          <w:szCs w:val="22"/>
        </w:rPr>
        <w:t>Smluvní pokuty dle této smlouvy jsou splatné do 15 dnů ode dne jejich písemného uplatnění oprávněnou stranou a jejich úhrada nemá vliv na právo na náhradu škody vzniklé porušením povinností.</w:t>
      </w:r>
    </w:p>
    <w:p w14:paraId="216825B9" w14:textId="77777777" w:rsidR="000971F8" w:rsidRPr="001840C7" w:rsidRDefault="000971F8" w:rsidP="00B75016">
      <w:pPr>
        <w:pStyle w:val="Nadpis2"/>
        <w:keepNext w:val="0"/>
        <w:numPr>
          <w:ilvl w:val="0"/>
          <w:numId w:val="47"/>
        </w:numPr>
        <w:spacing w:before="120" w:after="120"/>
        <w:ind w:left="284" w:hanging="284"/>
        <w:jc w:val="both"/>
        <w:rPr>
          <w:rFonts w:ascii="Arial" w:hAnsi="Arial" w:cs="Arial"/>
          <w:b w:val="0"/>
          <w:i w:val="0"/>
          <w:sz w:val="20"/>
          <w:szCs w:val="22"/>
        </w:rPr>
      </w:pPr>
      <w:r w:rsidRPr="001840C7">
        <w:rPr>
          <w:rFonts w:ascii="Arial" w:hAnsi="Arial" w:cs="Arial"/>
          <w:b w:val="0"/>
          <w:i w:val="0"/>
          <w:sz w:val="20"/>
          <w:szCs w:val="22"/>
        </w:rPr>
        <w:t>Smluvní pokuta bude uhrazena na základě faktury vystavené příslušnou smluvní stranou</w:t>
      </w:r>
    </w:p>
    <w:p w14:paraId="337BF643" w14:textId="77777777" w:rsidR="000971F8" w:rsidRPr="001840C7" w:rsidRDefault="000971F8" w:rsidP="00B75016">
      <w:pPr>
        <w:pStyle w:val="Nadpis2"/>
        <w:keepNext w:val="0"/>
        <w:numPr>
          <w:ilvl w:val="0"/>
          <w:numId w:val="47"/>
        </w:numPr>
        <w:spacing w:before="120" w:after="120"/>
        <w:ind w:left="284" w:hanging="284"/>
        <w:jc w:val="both"/>
        <w:rPr>
          <w:rFonts w:ascii="Arial" w:hAnsi="Arial" w:cs="Arial"/>
          <w:b w:val="0"/>
          <w:i w:val="0"/>
          <w:sz w:val="20"/>
          <w:szCs w:val="22"/>
        </w:rPr>
      </w:pPr>
      <w:r w:rsidRPr="001840C7">
        <w:rPr>
          <w:rFonts w:ascii="Arial" w:hAnsi="Arial" w:cs="Arial"/>
          <w:b w:val="0"/>
          <w:i w:val="0"/>
          <w:sz w:val="20"/>
          <w:szCs w:val="22"/>
        </w:rPr>
        <w:t xml:space="preserve">Objednatel je oprávněn provést jednostranný zápočet svého nároku na zaplacení smluvní pokuty proti nároku zhotovitele na zaplacení ceny díla nebo jeho části. </w:t>
      </w:r>
    </w:p>
    <w:p w14:paraId="35A329D4" w14:textId="77777777" w:rsidR="00C7496D" w:rsidRPr="001840C7" w:rsidRDefault="00C7496D" w:rsidP="00B75016">
      <w:pPr>
        <w:pStyle w:val="Odstavecseseznamem"/>
        <w:autoSpaceDE w:val="0"/>
        <w:autoSpaceDN w:val="0"/>
        <w:adjustRightInd w:val="0"/>
        <w:spacing w:before="120" w:after="120"/>
        <w:ind w:left="284" w:hanging="284"/>
        <w:contextualSpacing w:val="0"/>
        <w:jc w:val="center"/>
        <w:rPr>
          <w:rFonts w:ascii="Arial" w:eastAsia="Times New Roman" w:hAnsi="Arial" w:cs="Arial"/>
          <w:noProof/>
          <w:sz w:val="20"/>
          <w:lang w:bidi="en-US"/>
        </w:rPr>
      </w:pPr>
    </w:p>
    <w:p w14:paraId="4F887A6A" w14:textId="77777777" w:rsidR="00533DF0" w:rsidRPr="001840C7" w:rsidRDefault="00533DF0" w:rsidP="00B75016">
      <w:pPr>
        <w:pStyle w:val="Odstavecseseznamem"/>
        <w:autoSpaceDE w:val="0"/>
        <w:autoSpaceDN w:val="0"/>
        <w:adjustRightInd w:val="0"/>
        <w:spacing w:before="120" w:after="120"/>
        <w:ind w:left="284" w:hanging="284"/>
        <w:contextualSpacing w:val="0"/>
        <w:jc w:val="center"/>
        <w:rPr>
          <w:rFonts w:ascii="Arial" w:eastAsia="Times New Roman" w:hAnsi="Arial" w:cs="Arial"/>
          <w:noProof/>
          <w:sz w:val="20"/>
          <w:lang w:bidi="en-US"/>
        </w:rPr>
      </w:pPr>
    </w:p>
    <w:bookmarkEnd w:id="3"/>
    <w:bookmarkEnd w:id="4"/>
    <w:p w14:paraId="41CD0A87" w14:textId="77777777" w:rsidR="000971F8" w:rsidRPr="001840C7" w:rsidRDefault="000971F8" w:rsidP="00B75016">
      <w:pPr>
        <w:pStyle w:val="Odstavecseseznamem"/>
        <w:spacing w:after="0"/>
        <w:ind w:left="284" w:hanging="284"/>
        <w:jc w:val="center"/>
        <w:rPr>
          <w:rStyle w:val="Nadpis1Char"/>
          <w:rFonts w:ascii="Arial" w:eastAsia="Calibri" w:hAnsi="Arial" w:cs="Arial"/>
          <w:color w:val="auto"/>
          <w:sz w:val="22"/>
          <w:szCs w:val="24"/>
        </w:rPr>
      </w:pPr>
      <w:r w:rsidRPr="001840C7">
        <w:rPr>
          <w:rStyle w:val="Nadpis1Char"/>
          <w:rFonts w:ascii="Arial" w:eastAsia="Calibri" w:hAnsi="Arial" w:cs="Arial"/>
          <w:color w:val="auto"/>
          <w:sz w:val="22"/>
          <w:szCs w:val="24"/>
        </w:rPr>
        <w:t>Čl. 9</w:t>
      </w:r>
    </w:p>
    <w:p w14:paraId="7219A499" w14:textId="77777777" w:rsidR="000971F8" w:rsidRPr="001840C7" w:rsidRDefault="000971F8" w:rsidP="00B75016">
      <w:pPr>
        <w:pStyle w:val="Odstavecseseznamem"/>
        <w:spacing w:after="0"/>
        <w:ind w:left="284" w:hanging="284"/>
        <w:jc w:val="center"/>
        <w:rPr>
          <w:rFonts w:ascii="Arial" w:hAnsi="Arial" w:cs="Arial"/>
          <w:b/>
          <w:bCs/>
          <w:szCs w:val="24"/>
        </w:rPr>
      </w:pPr>
      <w:r w:rsidRPr="001840C7">
        <w:rPr>
          <w:rStyle w:val="Nadpis1Char"/>
          <w:rFonts w:ascii="Arial" w:eastAsia="Calibri" w:hAnsi="Arial" w:cs="Arial"/>
          <w:color w:val="auto"/>
          <w:sz w:val="22"/>
          <w:szCs w:val="24"/>
        </w:rPr>
        <w:t>ZÁVĚREČNÁ USTANOVENÍ</w:t>
      </w:r>
    </w:p>
    <w:p w14:paraId="5CCC6D54" w14:textId="77777777" w:rsidR="000971F8" w:rsidRPr="001840C7" w:rsidRDefault="000971F8" w:rsidP="00B75016">
      <w:pPr>
        <w:pStyle w:val="Nadpis2"/>
        <w:keepNext w:val="0"/>
        <w:numPr>
          <w:ilvl w:val="0"/>
          <w:numId w:val="48"/>
        </w:numPr>
        <w:spacing w:before="120" w:after="120"/>
        <w:ind w:left="284" w:hanging="284"/>
        <w:jc w:val="both"/>
        <w:rPr>
          <w:rFonts w:ascii="Arial" w:hAnsi="Arial" w:cs="Arial"/>
          <w:b w:val="0"/>
          <w:i w:val="0"/>
          <w:sz w:val="20"/>
          <w:szCs w:val="22"/>
        </w:rPr>
      </w:pPr>
      <w:r w:rsidRPr="001840C7">
        <w:rPr>
          <w:rFonts w:ascii="Arial" w:hAnsi="Arial" w:cs="Arial"/>
          <w:b w:val="0"/>
          <w:i w:val="0"/>
          <w:sz w:val="20"/>
          <w:szCs w:val="22"/>
        </w:rPr>
        <w:t xml:space="preserve">Tato smlouva se řídí platnými právními předpisy České republiky. Na části neupravené touto smlouvou se vztahují zejména ustanovení zák. č. 89/2012 Sb., občanský zákoník, zák. č. 455/1991 Sb. a zák. č. 121/2000 Sb., všechny v platném znění a ve znění prováděcích předpisů. Ve vztahu k oborovým a profesním náležitostem plnění této smlouvy platí zejména ustanovení </w:t>
      </w:r>
      <w:r w:rsidR="00B226FF" w:rsidRPr="001840C7">
        <w:rPr>
          <w:rFonts w:ascii="Arial" w:hAnsi="Arial" w:cs="Arial"/>
          <w:b w:val="0"/>
          <w:i w:val="0"/>
          <w:sz w:val="20"/>
          <w:szCs w:val="22"/>
        </w:rPr>
        <w:t xml:space="preserve">novely stavebního zákona </w:t>
      </w:r>
      <w:r w:rsidRPr="001840C7">
        <w:rPr>
          <w:rFonts w:ascii="Arial" w:hAnsi="Arial" w:cs="Arial"/>
          <w:b w:val="0"/>
          <w:i w:val="0"/>
          <w:sz w:val="20"/>
          <w:szCs w:val="22"/>
        </w:rPr>
        <w:t>zák. č. 183/2006 Sb., v platném znění a ve znění prováděcích předpisů.</w:t>
      </w:r>
    </w:p>
    <w:p w14:paraId="298B1126" w14:textId="77777777" w:rsidR="00E644CD" w:rsidRPr="001840C7" w:rsidRDefault="000971F8" w:rsidP="00B75016">
      <w:pPr>
        <w:pStyle w:val="Nadpis2"/>
        <w:keepNext w:val="0"/>
        <w:numPr>
          <w:ilvl w:val="0"/>
          <w:numId w:val="48"/>
        </w:numPr>
        <w:spacing w:before="120" w:after="120"/>
        <w:ind w:left="284" w:hanging="284"/>
        <w:jc w:val="both"/>
        <w:rPr>
          <w:rFonts w:ascii="Arial" w:hAnsi="Arial" w:cs="Arial"/>
          <w:b w:val="0"/>
          <w:i w:val="0"/>
          <w:sz w:val="20"/>
          <w:szCs w:val="22"/>
        </w:rPr>
      </w:pPr>
      <w:r w:rsidRPr="001840C7">
        <w:rPr>
          <w:rFonts w:ascii="Arial" w:hAnsi="Arial" w:cs="Arial"/>
          <w:b w:val="0"/>
          <w:i w:val="0"/>
          <w:noProof/>
          <w:sz w:val="20"/>
          <w:szCs w:val="22"/>
          <w:lang w:bidi="en-US"/>
        </w:rPr>
        <w:t>V p</w:t>
      </w:r>
      <w:r w:rsidR="00EB66CE" w:rsidRPr="001840C7">
        <w:rPr>
          <w:rFonts w:ascii="Arial" w:hAnsi="Arial" w:cs="Arial"/>
          <w:b w:val="0"/>
          <w:i w:val="0"/>
          <w:noProof/>
          <w:sz w:val="20"/>
          <w:szCs w:val="22"/>
          <w:lang w:bidi="en-US"/>
        </w:rPr>
        <w:t xml:space="preserve">řípadě rozporu mezi zněním příloh smlouvy a zněním této smlouvy platí ustanovení této smlouvy. </w:t>
      </w:r>
    </w:p>
    <w:p w14:paraId="571DAC48" w14:textId="77777777" w:rsidR="006E6420" w:rsidRPr="001840C7" w:rsidRDefault="00D870DA" w:rsidP="00B75016">
      <w:pPr>
        <w:pStyle w:val="Odstavecseseznamem"/>
        <w:numPr>
          <w:ilvl w:val="0"/>
          <w:numId w:val="48"/>
        </w:numPr>
        <w:autoSpaceDE w:val="0"/>
        <w:autoSpaceDN w:val="0"/>
        <w:adjustRightInd w:val="0"/>
        <w:spacing w:before="120" w:after="120"/>
        <w:ind w:left="284" w:hanging="284"/>
        <w:contextualSpacing w:val="0"/>
        <w:jc w:val="both"/>
        <w:rPr>
          <w:rFonts w:ascii="Arial" w:eastAsia="Times New Roman" w:hAnsi="Arial" w:cs="Arial"/>
          <w:noProof/>
          <w:sz w:val="20"/>
          <w:lang w:bidi="en-US"/>
        </w:rPr>
      </w:pPr>
      <w:r w:rsidRPr="001840C7">
        <w:rPr>
          <w:rFonts w:ascii="Arial" w:eastAsia="Times New Roman" w:hAnsi="Arial" w:cs="Arial"/>
          <w:noProof/>
          <w:sz w:val="20"/>
          <w:lang w:bidi="en-US"/>
        </w:rPr>
        <w:t>Jaké</w:t>
      </w:r>
      <w:r w:rsidR="00FE657D" w:rsidRPr="001840C7">
        <w:rPr>
          <w:rFonts w:ascii="Arial" w:eastAsia="Times New Roman" w:hAnsi="Arial" w:cs="Arial"/>
          <w:noProof/>
          <w:sz w:val="20"/>
          <w:lang w:bidi="en-US"/>
        </w:rPr>
        <w:t>k</w:t>
      </w:r>
      <w:r w:rsidRPr="001840C7">
        <w:rPr>
          <w:rFonts w:ascii="Arial" w:eastAsia="Times New Roman" w:hAnsi="Arial" w:cs="Arial"/>
          <w:noProof/>
          <w:sz w:val="20"/>
          <w:lang w:bidi="en-US"/>
        </w:rPr>
        <w:t>oliv změny této slouvy o dílo musí být provedeny písemně, formou vz</w:t>
      </w:r>
      <w:r w:rsidR="00FE657D" w:rsidRPr="001840C7">
        <w:rPr>
          <w:rFonts w:ascii="Arial" w:eastAsia="Times New Roman" w:hAnsi="Arial" w:cs="Arial"/>
          <w:noProof/>
          <w:sz w:val="20"/>
          <w:lang w:bidi="en-US"/>
        </w:rPr>
        <w:t>e</w:t>
      </w:r>
      <w:r w:rsidRPr="001840C7">
        <w:rPr>
          <w:rFonts w:ascii="Arial" w:eastAsia="Times New Roman" w:hAnsi="Arial" w:cs="Arial"/>
          <w:noProof/>
          <w:sz w:val="20"/>
          <w:lang w:bidi="en-US"/>
        </w:rPr>
        <w:t>stupnou řadou číslovaných dodatků smlouvy a odsouhlaseny oběma smluvními st</w:t>
      </w:r>
      <w:r w:rsidR="00025B21" w:rsidRPr="001840C7">
        <w:rPr>
          <w:rFonts w:ascii="Arial" w:eastAsia="Times New Roman" w:hAnsi="Arial" w:cs="Arial"/>
          <w:noProof/>
          <w:sz w:val="20"/>
          <w:lang w:bidi="en-US"/>
        </w:rPr>
        <w:t>r</w:t>
      </w:r>
      <w:r w:rsidRPr="001840C7">
        <w:rPr>
          <w:rFonts w:ascii="Arial" w:eastAsia="Times New Roman" w:hAnsi="Arial" w:cs="Arial"/>
          <w:noProof/>
          <w:sz w:val="20"/>
          <w:lang w:bidi="en-US"/>
        </w:rPr>
        <w:t>anami.</w:t>
      </w:r>
    </w:p>
    <w:p w14:paraId="286718F4" w14:textId="77777777" w:rsidR="006E6420" w:rsidRPr="001840C7" w:rsidRDefault="006E6420" w:rsidP="00B75016">
      <w:pPr>
        <w:pStyle w:val="Odstavecseseznamem"/>
        <w:numPr>
          <w:ilvl w:val="0"/>
          <w:numId w:val="48"/>
        </w:numPr>
        <w:autoSpaceDE w:val="0"/>
        <w:autoSpaceDN w:val="0"/>
        <w:adjustRightInd w:val="0"/>
        <w:spacing w:before="120" w:after="120"/>
        <w:ind w:left="284" w:hanging="284"/>
        <w:contextualSpacing w:val="0"/>
        <w:jc w:val="both"/>
        <w:rPr>
          <w:rFonts w:ascii="Arial" w:eastAsia="Times New Roman" w:hAnsi="Arial" w:cs="Arial"/>
          <w:noProof/>
          <w:sz w:val="20"/>
          <w:lang w:val="de-DE" w:bidi="en-US"/>
        </w:rPr>
      </w:pPr>
      <w:r w:rsidRPr="001840C7">
        <w:rPr>
          <w:rFonts w:ascii="Arial" w:eastAsia="Times New Roman" w:hAnsi="Arial" w:cs="Arial"/>
          <w:noProof/>
          <w:sz w:val="20"/>
          <w:lang w:val="de-DE" w:bidi="en-US"/>
        </w:rPr>
        <w:t>Zhotovitel si je vědom, že je ve smyslu ust. §2, písm. E) zákona č. 320/2001 Sb., o finanční kontrole ve veřejné správě a o změně některých zákonů, ve znění pozdějších předpisů, povinen spolupůsonbit při výkonu finanční kontroly.</w:t>
      </w:r>
    </w:p>
    <w:p w14:paraId="16351778" w14:textId="77777777" w:rsidR="00B3799B" w:rsidRPr="001840C7" w:rsidRDefault="00B3799B" w:rsidP="00B75016">
      <w:pPr>
        <w:pStyle w:val="Odstavecseseznamem"/>
        <w:numPr>
          <w:ilvl w:val="0"/>
          <w:numId w:val="48"/>
        </w:numPr>
        <w:autoSpaceDE w:val="0"/>
        <w:autoSpaceDN w:val="0"/>
        <w:adjustRightInd w:val="0"/>
        <w:spacing w:before="120" w:after="120"/>
        <w:ind w:left="284" w:hanging="284"/>
        <w:contextualSpacing w:val="0"/>
        <w:jc w:val="both"/>
        <w:rPr>
          <w:rFonts w:ascii="Arial" w:eastAsia="Times New Roman" w:hAnsi="Arial" w:cs="Arial"/>
          <w:noProof/>
          <w:sz w:val="20"/>
          <w:lang w:val="pl-PL" w:bidi="en-US"/>
        </w:rPr>
      </w:pPr>
      <w:r w:rsidRPr="001840C7">
        <w:rPr>
          <w:rFonts w:ascii="Arial" w:eastAsia="Times New Roman" w:hAnsi="Arial" w:cs="Arial"/>
          <w:noProof/>
          <w:sz w:val="20"/>
          <w:lang w:val="pl-PL" w:bidi="en-US"/>
        </w:rPr>
        <w:t>Smlouva nabývá platnosti dnem jejího</w:t>
      </w:r>
      <w:r w:rsidR="00652A10" w:rsidRPr="001840C7">
        <w:rPr>
          <w:rFonts w:ascii="Arial" w:eastAsia="Times New Roman" w:hAnsi="Arial" w:cs="Arial"/>
          <w:noProof/>
          <w:sz w:val="20"/>
          <w:lang w:val="pl-PL" w:bidi="en-US"/>
        </w:rPr>
        <w:t xml:space="preserve"> podpisu</w:t>
      </w:r>
      <w:r w:rsidRPr="001840C7">
        <w:rPr>
          <w:rFonts w:ascii="Arial" w:eastAsia="Times New Roman" w:hAnsi="Arial" w:cs="Arial"/>
          <w:noProof/>
          <w:sz w:val="20"/>
          <w:lang w:val="pl-PL" w:bidi="en-US"/>
        </w:rPr>
        <w:t>.</w:t>
      </w:r>
    </w:p>
    <w:p w14:paraId="0DD20D5F" w14:textId="1DDA18D2" w:rsidR="00025B21" w:rsidRPr="00B62BA4" w:rsidRDefault="00025B21" w:rsidP="00025B21">
      <w:pPr>
        <w:pStyle w:val="Odstavecseseznamem"/>
        <w:numPr>
          <w:ilvl w:val="0"/>
          <w:numId w:val="48"/>
        </w:numPr>
        <w:autoSpaceDE w:val="0"/>
        <w:autoSpaceDN w:val="0"/>
        <w:adjustRightInd w:val="0"/>
        <w:spacing w:before="120" w:after="120"/>
        <w:ind w:left="284" w:hanging="284"/>
        <w:contextualSpacing w:val="0"/>
        <w:jc w:val="both"/>
        <w:rPr>
          <w:rFonts w:ascii="Arial" w:eastAsia="Times New Roman" w:hAnsi="Arial" w:cs="Arial"/>
          <w:bCs/>
          <w:noProof/>
          <w:sz w:val="20"/>
          <w:szCs w:val="20"/>
          <w:highlight w:val="yellow"/>
          <w:lang w:val="pl-PL" w:bidi="en-US"/>
        </w:rPr>
      </w:pPr>
      <w:r w:rsidRPr="00075AEF">
        <w:rPr>
          <w:rFonts w:ascii="Arial" w:eastAsia="Times New Roman" w:hAnsi="Arial" w:cs="Arial"/>
          <w:bCs/>
          <w:noProof/>
          <w:sz w:val="20"/>
          <w:szCs w:val="20"/>
          <w:lang w:val="pl-PL" w:bidi="en-US"/>
        </w:rPr>
        <w:t>Výběr</w:t>
      </w:r>
      <w:r w:rsidRPr="001840C7">
        <w:rPr>
          <w:rFonts w:ascii="Arial" w:eastAsia="Times New Roman" w:hAnsi="Arial" w:cs="Arial"/>
          <w:bCs/>
          <w:noProof/>
          <w:sz w:val="20"/>
          <w:szCs w:val="20"/>
          <w:lang w:val="pl-PL" w:bidi="en-US"/>
        </w:rPr>
        <w:t xml:space="preserve"> zhotovitele schválila Rada MČ Praha-Lipence na svém </w:t>
      </w:r>
      <w:r w:rsidR="00B62BA4">
        <w:rPr>
          <w:rFonts w:ascii="Arial" w:eastAsia="Times New Roman" w:hAnsi="Arial" w:cs="Arial"/>
          <w:bCs/>
          <w:noProof/>
          <w:sz w:val="20"/>
          <w:szCs w:val="20"/>
          <w:lang w:val="pl-PL" w:bidi="en-US"/>
        </w:rPr>
        <w:t>xx</w:t>
      </w:r>
      <w:r w:rsidRPr="00B62BA4">
        <w:rPr>
          <w:rFonts w:ascii="Arial" w:eastAsia="Times New Roman" w:hAnsi="Arial" w:cs="Arial"/>
          <w:bCs/>
          <w:noProof/>
          <w:sz w:val="20"/>
          <w:szCs w:val="20"/>
          <w:highlight w:val="yellow"/>
          <w:lang w:val="pl-PL" w:bidi="en-US"/>
        </w:rPr>
        <w:t xml:space="preserve">. zasedání dne </w:t>
      </w:r>
      <w:r w:rsidR="00B62BA4">
        <w:rPr>
          <w:rFonts w:ascii="Arial" w:eastAsia="Times New Roman" w:hAnsi="Arial" w:cs="Arial"/>
          <w:bCs/>
          <w:noProof/>
          <w:sz w:val="20"/>
          <w:szCs w:val="20"/>
          <w:highlight w:val="yellow"/>
          <w:lang w:val="pl-PL" w:bidi="en-US"/>
        </w:rPr>
        <w:t>xxx</w:t>
      </w:r>
      <w:r w:rsidR="003335B9" w:rsidRPr="00B62BA4">
        <w:rPr>
          <w:rFonts w:ascii="Arial" w:eastAsia="Times New Roman" w:hAnsi="Arial" w:cs="Arial"/>
          <w:bCs/>
          <w:noProof/>
          <w:sz w:val="20"/>
          <w:szCs w:val="20"/>
          <w:highlight w:val="yellow"/>
          <w:lang w:val="pl-PL" w:bidi="en-US"/>
        </w:rPr>
        <w:t xml:space="preserve"> 202</w:t>
      </w:r>
      <w:r w:rsidR="00075AEF">
        <w:rPr>
          <w:rFonts w:ascii="Arial" w:eastAsia="Times New Roman" w:hAnsi="Arial" w:cs="Arial"/>
          <w:bCs/>
          <w:noProof/>
          <w:sz w:val="20"/>
          <w:szCs w:val="20"/>
          <w:highlight w:val="yellow"/>
          <w:lang w:val="pl-PL" w:bidi="en-US"/>
        </w:rPr>
        <w:t>5,</w:t>
      </w:r>
      <w:r w:rsidRPr="00B62BA4">
        <w:rPr>
          <w:rFonts w:ascii="Arial" w:eastAsia="Times New Roman" w:hAnsi="Arial" w:cs="Arial"/>
          <w:bCs/>
          <w:noProof/>
          <w:sz w:val="20"/>
          <w:szCs w:val="20"/>
          <w:highlight w:val="yellow"/>
          <w:lang w:val="pl-PL" w:bidi="en-US"/>
        </w:rPr>
        <w:t xml:space="preserve"> usnesením č. </w:t>
      </w:r>
      <w:r w:rsidR="00B62BA4">
        <w:rPr>
          <w:rFonts w:ascii="Arial" w:eastAsia="Times New Roman" w:hAnsi="Arial" w:cs="Arial"/>
          <w:bCs/>
          <w:noProof/>
          <w:sz w:val="20"/>
          <w:szCs w:val="20"/>
          <w:highlight w:val="yellow"/>
          <w:lang w:val="pl-PL" w:bidi="en-US"/>
        </w:rPr>
        <w:t>xxx</w:t>
      </w:r>
      <w:r w:rsidR="003335B9" w:rsidRPr="00B62BA4">
        <w:rPr>
          <w:rFonts w:ascii="Arial" w:eastAsia="Times New Roman" w:hAnsi="Arial" w:cs="Arial"/>
          <w:bCs/>
          <w:noProof/>
          <w:sz w:val="20"/>
          <w:szCs w:val="20"/>
          <w:highlight w:val="yellow"/>
          <w:lang w:val="pl-PL" w:bidi="en-US"/>
        </w:rPr>
        <w:t>.</w:t>
      </w:r>
    </w:p>
    <w:p w14:paraId="4E57A085" w14:textId="77777777" w:rsidR="00311DF5" w:rsidRPr="001840C7" w:rsidRDefault="00311DF5" w:rsidP="00B75016">
      <w:pPr>
        <w:pStyle w:val="Nadpis2"/>
        <w:keepNext w:val="0"/>
        <w:numPr>
          <w:ilvl w:val="0"/>
          <w:numId w:val="48"/>
        </w:numPr>
        <w:spacing w:before="120" w:after="120"/>
        <w:ind w:left="284" w:hanging="284"/>
        <w:jc w:val="both"/>
        <w:rPr>
          <w:rFonts w:ascii="Arial" w:hAnsi="Arial" w:cs="Arial"/>
          <w:b w:val="0"/>
          <w:i w:val="0"/>
          <w:sz w:val="20"/>
          <w:szCs w:val="22"/>
        </w:rPr>
      </w:pPr>
      <w:r w:rsidRPr="001840C7">
        <w:rPr>
          <w:rFonts w:ascii="Arial" w:hAnsi="Arial" w:cs="Arial"/>
          <w:b w:val="0"/>
          <w:i w:val="0"/>
          <w:sz w:val="20"/>
          <w:szCs w:val="22"/>
        </w:rPr>
        <w:t xml:space="preserve">Smlouva je vyhotovena ve </w:t>
      </w:r>
      <w:r w:rsidR="00533DF0" w:rsidRPr="001840C7">
        <w:rPr>
          <w:rFonts w:ascii="Arial" w:hAnsi="Arial" w:cs="Arial"/>
          <w:b w:val="0"/>
          <w:i w:val="0"/>
          <w:sz w:val="20"/>
          <w:szCs w:val="22"/>
        </w:rPr>
        <w:t xml:space="preserve">dvou </w:t>
      </w:r>
      <w:r w:rsidR="00C31AC0" w:rsidRPr="001840C7">
        <w:rPr>
          <w:rFonts w:ascii="Arial" w:hAnsi="Arial" w:cs="Arial"/>
          <w:b w:val="0"/>
          <w:i w:val="0"/>
          <w:sz w:val="20"/>
          <w:szCs w:val="22"/>
        </w:rPr>
        <w:t>stejnopisech,</w:t>
      </w:r>
      <w:r w:rsidRPr="001840C7">
        <w:rPr>
          <w:rFonts w:ascii="Arial" w:hAnsi="Arial" w:cs="Arial"/>
          <w:b w:val="0"/>
          <w:i w:val="0"/>
          <w:sz w:val="20"/>
          <w:szCs w:val="22"/>
        </w:rPr>
        <w:t xml:space="preserve"> z nichž každá strana obdrží </w:t>
      </w:r>
      <w:r w:rsidR="00533DF0" w:rsidRPr="001840C7">
        <w:rPr>
          <w:rFonts w:ascii="Arial" w:hAnsi="Arial" w:cs="Arial"/>
          <w:b w:val="0"/>
          <w:i w:val="0"/>
          <w:sz w:val="20"/>
          <w:szCs w:val="22"/>
        </w:rPr>
        <w:t>jeden</w:t>
      </w:r>
      <w:r w:rsidR="00C31AC0" w:rsidRPr="001840C7">
        <w:rPr>
          <w:rFonts w:ascii="Arial" w:hAnsi="Arial" w:cs="Arial"/>
          <w:b w:val="0"/>
          <w:i w:val="0"/>
          <w:sz w:val="20"/>
          <w:szCs w:val="22"/>
        </w:rPr>
        <w:t>.</w:t>
      </w:r>
    </w:p>
    <w:p w14:paraId="12B5F233" w14:textId="77777777" w:rsidR="00C31AC0" w:rsidRPr="001840C7" w:rsidRDefault="00C31AC0" w:rsidP="00C733E5">
      <w:pPr>
        <w:numPr>
          <w:ilvl w:val="0"/>
          <w:numId w:val="48"/>
        </w:numPr>
        <w:spacing w:after="0"/>
        <w:ind w:left="284" w:hanging="284"/>
        <w:jc w:val="both"/>
        <w:rPr>
          <w:rFonts w:ascii="Arial" w:hAnsi="Arial" w:cs="Arial"/>
          <w:sz w:val="20"/>
        </w:rPr>
      </w:pPr>
      <w:r w:rsidRPr="001840C7">
        <w:rPr>
          <w:rFonts w:ascii="Arial" w:hAnsi="Arial" w:cs="Arial"/>
          <w:sz w:val="20"/>
        </w:rPr>
        <w:t>Nedílnou součástí této smlouvy jsou tyto přílohy:</w:t>
      </w:r>
    </w:p>
    <w:p w14:paraId="691946DF" w14:textId="05810307" w:rsidR="00C733E5" w:rsidRPr="00C733E5" w:rsidRDefault="00C733E5" w:rsidP="00C733E5">
      <w:pPr>
        <w:spacing w:after="0"/>
        <w:ind w:left="284"/>
        <w:jc w:val="both"/>
        <w:rPr>
          <w:rFonts w:ascii="Arial" w:hAnsi="Arial" w:cs="Arial"/>
          <w:sz w:val="20"/>
        </w:rPr>
      </w:pPr>
      <w:r w:rsidRPr="00C733E5">
        <w:rPr>
          <w:rFonts w:ascii="Arial" w:hAnsi="Arial" w:cs="Arial"/>
          <w:sz w:val="20"/>
        </w:rPr>
        <w:lastRenderedPageBreak/>
        <w:t>Příloha č. 1</w:t>
      </w:r>
      <w:r w:rsidR="00075AEF">
        <w:rPr>
          <w:rFonts w:ascii="Arial" w:hAnsi="Arial" w:cs="Arial"/>
          <w:sz w:val="20"/>
        </w:rPr>
        <w:t>. -</w:t>
      </w:r>
      <w:r w:rsidRPr="00C733E5">
        <w:rPr>
          <w:rFonts w:ascii="Arial" w:hAnsi="Arial" w:cs="Arial"/>
          <w:sz w:val="20"/>
        </w:rPr>
        <w:t xml:space="preserve"> </w:t>
      </w:r>
      <w:r w:rsidR="00EF6E44">
        <w:rPr>
          <w:rFonts w:ascii="Arial" w:hAnsi="Arial" w:cs="Arial"/>
          <w:sz w:val="20"/>
        </w:rPr>
        <w:t xml:space="preserve">cenová </w:t>
      </w:r>
      <w:r w:rsidR="0005214E">
        <w:rPr>
          <w:rFonts w:ascii="Arial" w:hAnsi="Arial" w:cs="Arial"/>
          <w:sz w:val="20"/>
        </w:rPr>
        <w:t xml:space="preserve">nabídka </w:t>
      </w:r>
      <w:r w:rsidRPr="00C733E5">
        <w:rPr>
          <w:rFonts w:ascii="Arial" w:hAnsi="Arial" w:cs="Arial"/>
          <w:sz w:val="20"/>
        </w:rPr>
        <w:t>(položkový rozpočet)</w:t>
      </w:r>
    </w:p>
    <w:p w14:paraId="09C0C9A2" w14:textId="302559FD" w:rsidR="00C733E5" w:rsidRPr="00C733E5" w:rsidRDefault="00C733E5" w:rsidP="00C733E5">
      <w:pPr>
        <w:spacing w:after="0"/>
        <w:ind w:left="284"/>
        <w:jc w:val="both"/>
        <w:rPr>
          <w:rFonts w:ascii="Arial" w:hAnsi="Arial" w:cs="Arial"/>
          <w:sz w:val="20"/>
        </w:rPr>
      </w:pPr>
      <w:r w:rsidRPr="00C733E5">
        <w:rPr>
          <w:rFonts w:ascii="Arial" w:hAnsi="Arial" w:cs="Arial"/>
          <w:sz w:val="20"/>
        </w:rPr>
        <w:t>Příloha č. 2</w:t>
      </w:r>
      <w:r w:rsidR="00075AEF">
        <w:rPr>
          <w:rFonts w:ascii="Arial" w:hAnsi="Arial" w:cs="Arial"/>
          <w:sz w:val="20"/>
        </w:rPr>
        <w:t xml:space="preserve">. - </w:t>
      </w:r>
      <w:r w:rsidRPr="00C733E5">
        <w:rPr>
          <w:rFonts w:ascii="Arial" w:hAnsi="Arial" w:cs="Arial"/>
          <w:sz w:val="20"/>
        </w:rPr>
        <w:t>výpis z obchodního rejstříku zhotovitele</w:t>
      </w:r>
      <w:r w:rsidR="004B1D6E">
        <w:rPr>
          <w:rFonts w:ascii="Arial" w:hAnsi="Arial" w:cs="Arial"/>
          <w:sz w:val="20"/>
        </w:rPr>
        <w:t xml:space="preserve"> nebo živnostenský list</w:t>
      </w:r>
    </w:p>
    <w:p w14:paraId="4403FF8D" w14:textId="10D6EC16" w:rsidR="00C733E5" w:rsidRPr="00C733E5" w:rsidRDefault="00C733E5" w:rsidP="00C733E5">
      <w:pPr>
        <w:spacing w:after="0"/>
        <w:ind w:left="284"/>
        <w:jc w:val="both"/>
        <w:rPr>
          <w:rFonts w:ascii="Arial" w:hAnsi="Arial" w:cs="Arial"/>
          <w:sz w:val="20"/>
        </w:rPr>
      </w:pPr>
      <w:r w:rsidRPr="00C733E5">
        <w:rPr>
          <w:rFonts w:ascii="Arial" w:hAnsi="Arial" w:cs="Arial"/>
          <w:sz w:val="20"/>
        </w:rPr>
        <w:t>Příloha č. 3</w:t>
      </w:r>
      <w:r w:rsidR="004B1D6E">
        <w:rPr>
          <w:rFonts w:ascii="Arial" w:hAnsi="Arial" w:cs="Arial"/>
          <w:sz w:val="20"/>
        </w:rPr>
        <w:t>. -</w:t>
      </w:r>
      <w:r w:rsidRPr="00C733E5">
        <w:rPr>
          <w:rFonts w:ascii="Arial" w:hAnsi="Arial" w:cs="Arial"/>
          <w:sz w:val="20"/>
        </w:rPr>
        <w:t xml:space="preserve"> doklad o pojištění zhotovitele</w:t>
      </w:r>
    </w:p>
    <w:p w14:paraId="686FAACC" w14:textId="77777777" w:rsidR="00DF6E48" w:rsidRPr="001840C7" w:rsidRDefault="00DF6E48" w:rsidP="00C733E5">
      <w:pPr>
        <w:spacing w:after="0"/>
        <w:ind w:left="284"/>
        <w:jc w:val="both"/>
        <w:rPr>
          <w:rFonts w:ascii="Arial" w:hAnsi="Arial" w:cs="Arial"/>
          <w:szCs w:val="24"/>
        </w:rPr>
      </w:pPr>
    </w:p>
    <w:p w14:paraId="1EF84780" w14:textId="77777777" w:rsidR="003E2310" w:rsidRPr="001840C7" w:rsidRDefault="00AB4A32" w:rsidP="00C733E5">
      <w:pPr>
        <w:numPr>
          <w:ilvl w:val="0"/>
          <w:numId w:val="48"/>
        </w:numPr>
        <w:tabs>
          <w:tab w:val="left" w:pos="0"/>
        </w:tabs>
        <w:spacing w:after="0"/>
        <w:ind w:left="284" w:hanging="426"/>
        <w:jc w:val="both"/>
        <w:rPr>
          <w:rFonts w:ascii="Arial" w:hAnsi="Arial" w:cs="Arial"/>
          <w:sz w:val="20"/>
        </w:rPr>
      </w:pPr>
      <w:r w:rsidRPr="001840C7">
        <w:rPr>
          <w:rFonts w:ascii="Arial" w:hAnsi="Arial" w:cs="Arial"/>
          <w:sz w:val="20"/>
        </w:rPr>
        <w:t>Smluvní strany prohlašují, že si tuto smlouvu před jejím podpisem přečetly, že obsahuje jejich pravou a skutečnou vůli, prostou omylu, nátlaku a že nebyla uzavřena v tísni za nápadně nevýhodných podmín</w:t>
      </w:r>
      <w:r w:rsidR="0031167B" w:rsidRPr="001840C7">
        <w:rPr>
          <w:rFonts w:ascii="Arial" w:hAnsi="Arial" w:cs="Arial"/>
          <w:sz w:val="20"/>
        </w:rPr>
        <w:t>ek, což svými podpisy stvrzují.</w:t>
      </w:r>
    </w:p>
    <w:p w14:paraId="35DBC8DA" w14:textId="77777777" w:rsidR="0031167B" w:rsidRPr="001840C7" w:rsidRDefault="0031167B" w:rsidP="00B75016">
      <w:pPr>
        <w:spacing w:after="0"/>
        <w:ind w:left="284" w:hanging="284"/>
        <w:jc w:val="both"/>
        <w:rPr>
          <w:rFonts w:ascii="Arial" w:hAnsi="Arial" w:cs="Arial"/>
          <w:sz w:val="20"/>
        </w:rPr>
      </w:pPr>
    </w:p>
    <w:p w14:paraId="4BB51462" w14:textId="77777777" w:rsidR="00A6059B" w:rsidRPr="001840C7" w:rsidRDefault="00A6059B" w:rsidP="00B75016">
      <w:pPr>
        <w:spacing w:after="0"/>
        <w:ind w:left="284" w:hanging="284"/>
        <w:jc w:val="both"/>
        <w:rPr>
          <w:rFonts w:ascii="Arial" w:hAnsi="Arial" w:cs="Arial"/>
          <w:sz w:val="20"/>
        </w:rPr>
      </w:pPr>
    </w:p>
    <w:p w14:paraId="7CDBCE7C" w14:textId="77777777" w:rsidR="00AB4A32" w:rsidRPr="001840C7" w:rsidRDefault="005A2E56" w:rsidP="00B75016">
      <w:pPr>
        <w:spacing w:after="0"/>
        <w:ind w:left="284" w:hanging="284"/>
        <w:jc w:val="both"/>
        <w:rPr>
          <w:rFonts w:ascii="Arial" w:hAnsi="Arial" w:cs="Arial"/>
          <w:sz w:val="20"/>
        </w:rPr>
      </w:pPr>
      <w:r w:rsidRPr="001840C7">
        <w:rPr>
          <w:rFonts w:ascii="Arial" w:hAnsi="Arial" w:cs="Arial"/>
          <w:sz w:val="20"/>
        </w:rPr>
        <w:t xml:space="preserve">V </w:t>
      </w:r>
      <w:r w:rsidR="00025B21" w:rsidRPr="001840C7">
        <w:rPr>
          <w:rFonts w:ascii="Arial" w:hAnsi="Arial" w:cs="Arial"/>
          <w:sz w:val="20"/>
        </w:rPr>
        <w:t>Lipencích</w:t>
      </w:r>
      <w:r w:rsidRPr="001840C7">
        <w:rPr>
          <w:rFonts w:ascii="Arial" w:hAnsi="Arial" w:cs="Arial"/>
          <w:sz w:val="20"/>
        </w:rPr>
        <w:t xml:space="preserve"> dne</w:t>
      </w:r>
      <w:r w:rsidRPr="001840C7">
        <w:rPr>
          <w:rFonts w:ascii="Arial" w:hAnsi="Arial" w:cs="Arial"/>
          <w:sz w:val="20"/>
        </w:rPr>
        <w:tab/>
      </w:r>
      <w:r w:rsidRPr="001840C7">
        <w:rPr>
          <w:rFonts w:ascii="Arial" w:hAnsi="Arial" w:cs="Arial"/>
          <w:sz w:val="20"/>
        </w:rPr>
        <w:tab/>
      </w:r>
      <w:r w:rsidRPr="001840C7">
        <w:rPr>
          <w:rFonts w:ascii="Arial" w:hAnsi="Arial" w:cs="Arial"/>
          <w:sz w:val="20"/>
        </w:rPr>
        <w:tab/>
      </w:r>
      <w:r w:rsidR="00025B21" w:rsidRPr="001840C7">
        <w:rPr>
          <w:rFonts w:ascii="Arial" w:hAnsi="Arial" w:cs="Arial"/>
          <w:sz w:val="20"/>
        </w:rPr>
        <w:tab/>
      </w:r>
      <w:r w:rsidR="00025B21" w:rsidRPr="001840C7">
        <w:rPr>
          <w:rFonts w:ascii="Arial" w:hAnsi="Arial" w:cs="Arial"/>
          <w:sz w:val="20"/>
        </w:rPr>
        <w:tab/>
      </w:r>
      <w:r w:rsidR="00025B21" w:rsidRPr="001840C7">
        <w:rPr>
          <w:rFonts w:ascii="Arial" w:hAnsi="Arial" w:cs="Arial"/>
          <w:sz w:val="20"/>
        </w:rPr>
        <w:tab/>
      </w:r>
    </w:p>
    <w:p w14:paraId="178D77EA" w14:textId="77777777" w:rsidR="00B75016" w:rsidRPr="001840C7" w:rsidRDefault="00B75016" w:rsidP="00B75016">
      <w:pPr>
        <w:spacing w:after="0"/>
        <w:ind w:left="284" w:hanging="284"/>
        <w:jc w:val="both"/>
        <w:rPr>
          <w:rFonts w:ascii="Arial" w:hAnsi="Arial" w:cs="Arial"/>
          <w:sz w:val="20"/>
        </w:rPr>
      </w:pPr>
    </w:p>
    <w:p w14:paraId="293E1211" w14:textId="77777777" w:rsidR="00B75016" w:rsidRPr="001840C7" w:rsidRDefault="00B75016" w:rsidP="00A6059B">
      <w:pPr>
        <w:spacing w:after="0"/>
        <w:jc w:val="both"/>
        <w:rPr>
          <w:rFonts w:ascii="Arial" w:hAnsi="Arial" w:cs="Arial"/>
          <w:sz w:val="20"/>
        </w:rPr>
      </w:pPr>
    </w:p>
    <w:p w14:paraId="4D47E9A5" w14:textId="77777777" w:rsidR="00025B21" w:rsidRDefault="00025B21" w:rsidP="00A6059B">
      <w:pPr>
        <w:spacing w:after="0"/>
        <w:jc w:val="both"/>
        <w:rPr>
          <w:rFonts w:ascii="Arial" w:hAnsi="Arial" w:cs="Arial"/>
          <w:sz w:val="20"/>
        </w:rPr>
      </w:pPr>
    </w:p>
    <w:p w14:paraId="5ADB461E" w14:textId="77777777" w:rsidR="003335B9" w:rsidRPr="001840C7" w:rsidRDefault="003335B9" w:rsidP="00A6059B">
      <w:pPr>
        <w:spacing w:after="0"/>
        <w:jc w:val="both"/>
        <w:rPr>
          <w:rFonts w:ascii="Arial" w:hAnsi="Arial" w:cs="Arial"/>
          <w:sz w:val="20"/>
        </w:rPr>
      </w:pPr>
    </w:p>
    <w:p w14:paraId="291DCB4F" w14:textId="77777777" w:rsidR="00A6059B" w:rsidRPr="001840C7" w:rsidRDefault="00A6059B" w:rsidP="00A6059B">
      <w:pPr>
        <w:spacing w:after="0"/>
        <w:jc w:val="both"/>
        <w:rPr>
          <w:rFonts w:ascii="Arial" w:hAnsi="Arial" w:cs="Arial"/>
          <w:sz w:val="20"/>
        </w:rPr>
      </w:pPr>
    </w:p>
    <w:p w14:paraId="770D6A71" w14:textId="47792B23" w:rsidR="00A31B8C" w:rsidRDefault="00A31B8C" w:rsidP="00B75016">
      <w:pPr>
        <w:spacing w:after="0"/>
        <w:ind w:left="284" w:hanging="284"/>
        <w:jc w:val="both"/>
        <w:rPr>
          <w:rFonts w:ascii="Arial" w:hAnsi="Arial" w:cs="Arial"/>
          <w:sz w:val="20"/>
        </w:rPr>
      </w:pPr>
      <w:r w:rsidRPr="001840C7">
        <w:rPr>
          <w:rFonts w:ascii="Arial" w:hAnsi="Arial" w:cs="Arial"/>
          <w:sz w:val="20"/>
        </w:rPr>
        <w:t>Za o</w:t>
      </w:r>
      <w:r w:rsidR="00792575" w:rsidRPr="001840C7">
        <w:rPr>
          <w:rFonts w:ascii="Arial" w:hAnsi="Arial" w:cs="Arial"/>
          <w:sz w:val="20"/>
        </w:rPr>
        <w:t>bjednatel</w:t>
      </w:r>
      <w:r w:rsidRPr="001840C7">
        <w:rPr>
          <w:rFonts w:ascii="Arial" w:hAnsi="Arial" w:cs="Arial"/>
          <w:sz w:val="20"/>
        </w:rPr>
        <w:t>e</w:t>
      </w:r>
      <w:r w:rsidR="004B1D6E">
        <w:rPr>
          <w:rFonts w:ascii="Arial" w:hAnsi="Arial" w:cs="Arial"/>
          <w:sz w:val="20"/>
        </w:rPr>
        <w:t>:</w:t>
      </w:r>
      <w:r w:rsidRPr="001840C7">
        <w:rPr>
          <w:rFonts w:ascii="Arial" w:hAnsi="Arial" w:cs="Arial"/>
          <w:sz w:val="20"/>
        </w:rPr>
        <w:tab/>
      </w:r>
      <w:r w:rsidRPr="001840C7">
        <w:rPr>
          <w:rFonts w:ascii="Arial" w:hAnsi="Arial" w:cs="Arial"/>
          <w:sz w:val="20"/>
        </w:rPr>
        <w:tab/>
      </w:r>
      <w:r w:rsidRPr="001840C7">
        <w:rPr>
          <w:rFonts w:ascii="Arial" w:hAnsi="Arial" w:cs="Arial"/>
          <w:sz w:val="20"/>
        </w:rPr>
        <w:tab/>
      </w:r>
      <w:r w:rsidRPr="001840C7">
        <w:rPr>
          <w:rFonts w:ascii="Arial" w:hAnsi="Arial" w:cs="Arial"/>
          <w:sz w:val="20"/>
        </w:rPr>
        <w:tab/>
      </w:r>
      <w:r w:rsidRPr="001840C7">
        <w:rPr>
          <w:rFonts w:ascii="Arial" w:hAnsi="Arial" w:cs="Arial"/>
          <w:sz w:val="20"/>
        </w:rPr>
        <w:tab/>
      </w:r>
      <w:r w:rsidRPr="001840C7">
        <w:rPr>
          <w:rFonts w:ascii="Arial" w:hAnsi="Arial" w:cs="Arial"/>
          <w:sz w:val="20"/>
        </w:rPr>
        <w:tab/>
      </w:r>
      <w:r w:rsidR="0031167B" w:rsidRPr="001840C7">
        <w:rPr>
          <w:rFonts w:ascii="Arial" w:hAnsi="Arial" w:cs="Arial"/>
          <w:sz w:val="20"/>
        </w:rPr>
        <w:tab/>
      </w:r>
      <w:r w:rsidR="005A2E56" w:rsidRPr="001840C7">
        <w:rPr>
          <w:rFonts w:ascii="Arial" w:hAnsi="Arial" w:cs="Arial"/>
          <w:sz w:val="20"/>
        </w:rPr>
        <w:t xml:space="preserve"> </w:t>
      </w:r>
      <w:r w:rsidRPr="001840C7">
        <w:rPr>
          <w:rFonts w:ascii="Arial" w:hAnsi="Arial" w:cs="Arial"/>
          <w:sz w:val="20"/>
        </w:rPr>
        <w:t>Za zhotovitele</w:t>
      </w:r>
      <w:r w:rsidR="004B1D6E">
        <w:rPr>
          <w:rFonts w:ascii="Arial" w:hAnsi="Arial" w:cs="Arial"/>
          <w:sz w:val="20"/>
        </w:rPr>
        <w:t>:</w:t>
      </w:r>
    </w:p>
    <w:p w14:paraId="4A1D9DA0" w14:textId="77777777" w:rsidR="004B1D6E" w:rsidRDefault="004B1D6E" w:rsidP="00B75016">
      <w:pPr>
        <w:spacing w:after="0"/>
        <w:ind w:left="284" w:hanging="284"/>
        <w:jc w:val="both"/>
        <w:rPr>
          <w:rFonts w:ascii="Arial" w:hAnsi="Arial" w:cs="Arial"/>
          <w:sz w:val="20"/>
        </w:rPr>
      </w:pPr>
    </w:p>
    <w:p w14:paraId="212494DC" w14:textId="77777777" w:rsidR="004B1D6E" w:rsidRDefault="004B1D6E" w:rsidP="00B75016">
      <w:pPr>
        <w:spacing w:after="0"/>
        <w:ind w:left="284" w:hanging="284"/>
        <w:jc w:val="both"/>
        <w:rPr>
          <w:rFonts w:ascii="Arial" w:hAnsi="Arial" w:cs="Arial"/>
          <w:sz w:val="20"/>
        </w:rPr>
      </w:pPr>
    </w:p>
    <w:p w14:paraId="3858C7F7" w14:textId="4237D2DA" w:rsidR="004B1D6E" w:rsidRDefault="004B1D6E" w:rsidP="00B75016">
      <w:pPr>
        <w:spacing w:after="0"/>
        <w:ind w:left="284" w:hanging="284"/>
        <w:jc w:val="both"/>
        <w:rPr>
          <w:rFonts w:ascii="Arial" w:hAnsi="Arial" w:cs="Arial"/>
          <w:sz w:val="20"/>
        </w:rPr>
      </w:pP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1DEE610C" w14:textId="0D64EE6E" w:rsidR="004B1D6E" w:rsidRDefault="004B1D6E" w:rsidP="00B75016">
      <w:pPr>
        <w:spacing w:after="0"/>
        <w:ind w:left="284" w:hanging="284"/>
        <w:jc w:val="both"/>
        <w:rPr>
          <w:rFonts w:ascii="Arial" w:hAnsi="Arial" w:cs="Arial"/>
          <w:sz w:val="20"/>
        </w:rPr>
      </w:pPr>
      <w:r>
        <w:rPr>
          <w:rFonts w:ascii="Arial" w:hAnsi="Arial" w:cs="Arial"/>
          <w:sz w:val="20"/>
        </w:rPr>
        <w:t>Mgr. Lenka Kadlecová</w:t>
      </w:r>
    </w:p>
    <w:p w14:paraId="63B20AD7" w14:textId="651D1C75" w:rsidR="004B1D6E" w:rsidRPr="001840C7" w:rsidRDefault="004B1D6E" w:rsidP="00B75016">
      <w:pPr>
        <w:spacing w:after="0"/>
        <w:ind w:left="284" w:hanging="284"/>
        <w:jc w:val="both"/>
        <w:rPr>
          <w:rFonts w:ascii="Arial" w:hAnsi="Arial" w:cs="Arial"/>
          <w:sz w:val="20"/>
        </w:rPr>
      </w:pPr>
      <w:r>
        <w:rPr>
          <w:rFonts w:ascii="Arial" w:hAnsi="Arial" w:cs="Arial"/>
          <w:sz w:val="20"/>
        </w:rPr>
        <w:t>starostka MČ</w:t>
      </w:r>
    </w:p>
    <w:p w14:paraId="58B95B99" w14:textId="77777777" w:rsidR="00792575" w:rsidRPr="001840C7" w:rsidRDefault="00792575" w:rsidP="00A6059B">
      <w:pPr>
        <w:spacing w:after="0"/>
        <w:jc w:val="both"/>
        <w:rPr>
          <w:rFonts w:ascii="Arial" w:hAnsi="Arial" w:cs="Arial"/>
          <w:sz w:val="20"/>
        </w:rPr>
      </w:pPr>
    </w:p>
    <w:sectPr w:rsidR="00792575" w:rsidRPr="001840C7" w:rsidSect="00B75016">
      <w:footerReference w:type="default" r:id="rId8"/>
      <w:pgSz w:w="11906" w:h="16838" w:code="9"/>
      <w:pgMar w:top="1418" w:right="127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57F6D" w14:textId="77777777" w:rsidR="005C7C3A" w:rsidRDefault="005C7C3A" w:rsidP="00B75016">
      <w:pPr>
        <w:spacing w:after="0" w:line="240" w:lineRule="auto"/>
      </w:pPr>
      <w:r>
        <w:separator/>
      </w:r>
    </w:p>
  </w:endnote>
  <w:endnote w:type="continuationSeparator" w:id="0">
    <w:p w14:paraId="6840991F" w14:textId="77777777" w:rsidR="005C7C3A" w:rsidRDefault="005C7C3A" w:rsidP="00B75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43015" w14:textId="77777777" w:rsidR="00B75016" w:rsidRDefault="00B75016">
    <w:pPr>
      <w:pStyle w:val="Zpat"/>
      <w:jc w:val="center"/>
    </w:pPr>
    <w:r>
      <w:fldChar w:fldCharType="begin"/>
    </w:r>
    <w:r>
      <w:instrText>PAGE   \* MERGEFORMAT</w:instrText>
    </w:r>
    <w:r>
      <w:fldChar w:fldCharType="separate"/>
    </w:r>
    <w:r>
      <w:t>2</w:t>
    </w:r>
    <w:r>
      <w:fldChar w:fldCharType="end"/>
    </w:r>
  </w:p>
  <w:p w14:paraId="295548CF" w14:textId="77777777" w:rsidR="00B75016" w:rsidRDefault="00B7501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23BBE" w14:textId="77777777" w:rsidR="005C7C3A" w:rsidRDefault="005C7C3A" w:rsidP="00B75016">
      <w:pPr>
        <w:spacing w:after="0" w:line="240" w:lineRule="auto"/>
      </w:pPr>
      <w:r>
        <w:separator/>
      </w:r>
    </w:p>
  </w:footnote>
  <w:footnote w:type="continuationSeparator" w:id="0">
    <w:p w14:paraId="65BBD2CA" w14:textId="77777777" w:rsidR="005C7C3A" w:rsidRDefault="005C7C3A" w:rsidP="00B750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538E6E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139093D"/>
    <w:multiLevelType w:val="hybridMultilevel"/>
    <w:tmpl w:val="D8CA5222"/>
    <w:lvl w:ilvl="0" w:tplc="2F54206A">
      <w:start w:val="5"/>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C32BED"/>
    <w:multiLevelType w:val="multilevel"/>
    <w:tmpl w:val="C1D0EF8C"/>
    <w:lvl w:ilvl="0">
      <w:start w:val="1"/>
      <w:numFmt w:val="upperRoman"/>
      <w:lvlText w:val="%1."/>
      <w:lvlJc w:val="right"/>
      <w:pPr>
        <w:ind w:left="720" w:hanging="360"/>
      </w:pPr>
      <w:rPr>
        <w:b/>
        <w:color w:val="auto"/>
        <w:sz w:val="24"/>
        <w:szCs w:val="24"/>
      </w:rPr>
    </w:lvl>
    <w:lvl w:ilvl="1">
      <w:start w:val="2"/>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B63758"/>
    <w:multiLevelType w:val="hybridMultilevel"/>
    <w:tmpl w:val="B7689A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231295"/>
    <w:multiLevelType w:val="hybridMultilevel"/>
    <w:tmpl w:val="52CCDE26"/>
    <w:lvl w:ilvl="0" w:tplc="277E75EC">
      <w:start w:val="1"/>
      <w:numFmt w:val="decimal"/>
      <w:lvlText w:val="%1."/>
      <w:lvlJc w:val="left"/>
      <w:pPr>
        <w:tabs>
          <w:tab w:val="num" w:pos="1440"/>
        </w:tabs>
        <w:ind w:left="1440" w:hanging="1156"/>
      </w:pPr>
      <w:rPr>
        <w:rFonts w:ascii="Arial" w:hAnsi="Arial" w:hint="default"/>
        <w:b w:val="0"/>
        <w:i w:val="0"/>
        <w:color w:val="auto"/>
        <w:sz w:val="22"/>
      </w:rPr>
    </w:lvl>
    <w:lvl w:ilvl="1" w:tplc="04050017">
      <w:start w:val="1"/>
      <w:numFmt w:val="lowerLetter"/>
      <w:lvlText w:val="%2)"/>
      <w:lvlJc w:val="left"/>
      <w:pPr>
        <w:tabs>
          <w:tab w:val="num" w:pos="1440"/>
        </w:tabs>
        <w:ind w:left="1440" w:hanging="360"/>
      </w:pPr>
      <w:rPr>
        <w:rFonts w:hint="default"/>
        <w:b w:val="0"/>
        <w:i w:val="0"/>
        <w:color w:val="auto"/>
        <w:sz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1AB75F3"/>
    <w:multiLevelType w:val="hybridMultilevel"/>
    <w:tmpl w:val="F7F6263A"/>
    <w:lvl w:ilvl="0" w:tplc="DB8ADE3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E51AB4"/>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EA230B"/>
    <w:multiLevelType w:val="hybridMultilevel"/>
    <w:tmpl w:val="2E3E853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44B1CAB"/>
    <w:multiLevelType w:val="multilevel"/>
    <w:tmpl w:val="939C6606"/>
    <w:lvl w:ilvl="0">
      <w:start w:val="1"/>
      <w:numFmt w:val="decimal"/>
      <w:lvlText w:val="%1."/>
      <w:lvlJc w:val="left"/>
      <w:pPr>
        <w:ind w:left="720" w:hanging="360"/>
      </w:pPr>
      <w:rPr>
        <w:rFonts w:hint="default"/>
      </w:rPr>
    </w:lvl>
    <w:lvl w:ilvl="1">
      <w:start w:val="4"/>
      <w:numFmt w:val="decimal"/>
      <w:lvlText w:val="%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46D33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836FBE"/>
    <w:multiLevelType w:val="hybridMultilevel"/>
    <w:tmpl w:val="04F0DEB8"/>
    <w:lvl w:ilvl="0" w:tplc="9C248110">
      <w:start w:val="1"/>
      <w:numFmt w:val="decimal"/>
      <w:lvlText w:val="%1."/>
      <w:lvlJc w:val="left"/>
      <w:pPr>
        <w:tabs>
          <w:tab w:val="num" w:pos="2520"/>
        </w:tabs>
        <w:ind w:left="2520" w:hanging="360"/>
      </w:pPr>
      <w:rPr>
        <w:rFonts w:cs="Times New Roman" w:hint="default"/>
      </w:rPr>
    </w:lvl>
    <w:lvl w:ilvl="1" w:tplc="CE228BA8">
      <w:start w:val="1"/>
      <w:numFmt w:val="decimal"/>
      <w:lvlText w:val="%2."/>
      <w:lvlJc w:val="left"/>
      <w:pPr>
        <w:tabs>
          <w:tab w:val="num" w:pos="1440"/>
        </w:tabs>
        <w:ind w:left="1440" w:hanging="360"/>
      </w:pPr>
      <w:rPr>
        <w:rFonts w:cs="Times New Roman" w:hint="default"/>
        <w:b/>
      </w:rPr>
    </w:lvl>
    <w:lvl w:ilvl="2" w:tplc="0B7E5148">
      <w:start w:val="1"/>
      <w:numFmt w:val="low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B13234E"/>
    <w:multiLevelType w:val="multilevel"/>
    <w:tmpl w:val="F460A170"/>
    <w:lvl w:ilvl="0">
      <w:start w:val="1"/>
      <w:numFmt w:val="decimal"/>
      <w:lvlText w:val="%1"/>
      <w:lvlJc w:val="left"/>
      <w:pPr>
        <w:ind w:left="360" w:hanging="360"/>
      </w:pPr>
      <w:rPr>
        <w:rFonts w:hint="default"/>
      </w:rPr>
    </w:lvl>
    <w:lvl w:ilvl="1">
      <w:start w:val="2"/>
      <w:numFmt w:val="decimal"/>
      <w:lvlText w:val="%1.%2"/>
      <w:lvlJc w:val="left"/>
      <w:pPr>
        <w:ind w:left="303" w:hanging="360"/>
      </w:pPr>
      <w:rPr>
        <w:rFonts w:hint="default"/>
        <w:b/>
      </w:rPr>
    </w:lvl>
    <w:lvl w:ilvl="2">
      <w:start w:val="1"/>
      <w:numFmt w:val="decimal"/>
      <w:lvlText w:val="%1.%2.%3"/>
      <w:lvlJc w:val="left"/>
      <w:pPr>
        <w:ind w:left="606" w:hanging="720"/>
      </w:pPr>
      <w:rPr>
        <w:rFonts w:hint="default"/>
      </w:rPr>
    </w:lvl>
    <w:lvl w:ilvl="3">
      <w:start w:val="1"/>
      <w:numFmt w:val="decimal"/>
      <w:lvlText w:val="%1.%2.%3.%4"/>
      <w:lvlJc w:val="left"/>
      <w:pPr>
        <w:ind w:left="549" w:hanging="720"/>
      </w:pPr>
      <w:rPr>
        <w:rFonts w:hint="default"/>
      </w:rPr>
    </w:lvl>
    <w:lvl w:ilvl="4">
      <w:start w:val="1"/>
      <w:numFmt w:val="decimal"/>
      <w:lvlText w:val="%1.%2.%3.%4.%5"/>
      <w:lvlJc w:val="left"/>
      <w:pPr>
        <w:ind w:left="852" w:hanging="1080"/>
      </w:pPr>
      <w:rPr>
        <w:rFonts w:hint="default"/>
      </w:rPr>
    </w:lvl>
    <w:lvl w:ilvl="5">
      <w:start w:val="1"/>
      <w:numFmt w:val="decimal"/>
      <w:lvlText w:val="%1.%2.%3.%4.%5.%6"/>
      <w:lvlJc w:val="left"/>
      <w:pPr>
        <w:ind w:left="795" w:hanging="1080"/>
      </w:pPr>
      <w:rPr>
        <w:rFonts w:hint="default"/>
      </w:rPr>
    </w:lvl>
    <w:lvl w:ilvl="6">
      <w:start w:val="1"/>
      <w:numFmt w:val="decimal"/>
      <w:lvlText w:val="%1.%2.%3.%4.%5.%6.%7"/>
      <w:lvlJc w:val="left"/>
      <w:pPr>
        <w:ind w:left="1098" w:hanging="1440"/>
      </w:pPr>
      <w:rPr>
        <w:rFonts w:hint="default"/>
      </w:rPr>
    </w:lvl>
    <w:lvl w:ilvl="7">
      <w:start w:val="1"/>
      <w:numFmt w:val="decimal"/>
      <w:lvlText w:val="%1.%2.%3.%4.%5.%6.%7.%8"/>
      <w:lvlJc w:val="left"/>
      <w:pPr>
        <w:ind w:left="1041" w:hanging="1440"/>
      </w:pPr>
      <w:rPr>
        <w:rFonts w:hint="default"/>
      </w:rPr>
    </w:lvl>
    <w:lvl w:ilvl="8">
      <w:start w:val="1"/>
      <w:numFmt w:val="decimal"/>
      <w:lvlText w:val="%1.%2.%3.%4.%5.%6.%7.%8.%9"/>
      <w:lvlJc w:val="left"/>
      <w:pPr>
        <w:ind w:left="1344" w:hanging="1800"/>
      </w:pPr>
      <w:rPr>
        <w:rFonts w:hint="default"/>
      </w:rPr>
    </w:lvl>
  </w:abstractNum>
  <w:abstractNum w:abstractNumId="12" w15:restartNumberingAfterBreak="0">
    <w:nsid w:val="2CB8527B"/>
    <w:multiLevelType w:val="hybridMultilevel"/>
    <w:tmpl w:val="944EE974"/>
    <w:lvl w:ilvl="0" w:tplc="A5B6B112">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5C31DB"/>
    <w:multiLevelType w:val="hybridMultilevel"/>
    <w:tmpl w:val="06D0D9A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14C7998"/>
    <w:multiLevelType w:val="hybridMultilevel"/>
    <w:tmpl w:val="8118DEF0"/>
    <w:lvl w:ilvl="0" w:tplc="393E5B8C">
      <w:start w:val="6"/>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3B3420"/>
    <w:multiLevelType w:val="multilevel"/>
    <w:tmpl w:val="35463BC4"/>
    <w:numStyleLink w:val="Styl1"/>
  </w:abstractNum>
  <w:abstractNum w:abstractNumId="16" w15:restartNumberingAfterBreak="0">
    <w:nsid w:val="38ED093B"/>
    <w:multiLevelType w:val="multilevel"/>
    <w:tmpl w:val="35463BC4"/>
    <w:styleLink w:val="Styl1"/>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606" w:hanging="720"/>
      </w:pPr>
      <w:rPr>
        <w:rFonts w:hint="default"/>
      </w:rPr>
    </w:lvl>
    <w:lvl w:ilvl="3">
      <w:start w:val="1"/>
      <w:numFmt w:val="decimal"/>
      <w:lvlText w:val="%1.%2.%3.%4"/>
      <w:lvlJc w:val="left"/>
      <w:pPr>
        <w:ind w:left="549" w:hanging="720"/>
      </w:pPr>
      <w:rPr>
        <w:rFonts w:hint="default"/>
      </w:rPr>
    </w:lvl>
    <w:lvl w:ilvl="4">
      <w:start w:val="1"/>
      <w:numFmt w:val="decimal"/>
      <w:lvlText w:val="%1.%2.%3.%4.%5"/>
      <w:lvlJc w:val="left"/>
      <w:pPr>
        <w:ind w:left="852" w:hanging="1080"/>
      </w:pPr>
      <w:rPr>
        <w:rFonts w:hint="default"/>
      </w:rPr>
    </w:lvl>
    <w:lvl w:ilvl="5">
      <w:start w:val="1"/>
      <w:numFmt w:val="decimal"/>
      <w:lvlText w:val="%1.%2.%3.%4.%5.%6"/>
      <w:lvlJc w:val="left"/>
      <w:pPr>
        <w:ind w:left="795" w:hanging="1080"/>
      </w:pPr>
      <w:rPr>
        <w:rFonts w:hint="default"/>
      </w:rPr>
    </w:lvl>
    <w:lvl w:ilvl="6">
      <w:start w:val="1"/>
      <w:numFmt w:val="decimal"/>
      <w:lvlText w:val="%1.%2.%3.%4.%5.%6.%7"/>
      <w:lvlJc w:val="left"/>
      <w:pPr>
        <w:ind w:left="1098" w:hanging="1440"/>
      </w:pPr>
      <w:rPr>
        <w:rFonts w:hint="default"/>
      </w:rPr>
    </w:lvl>
    <w:lvl w:ilvl="7">
      <w:start w:val="1"/>
      <w:numFmt w:val="decimal"/>
      <w:lvlText w:val="%1.%2.%3.%4.%5.%6.%7.%8"/>
      <w:lvlJc w:val="left"/>
      <w:pPr>
        <w:ind w:left="1041" w:hanging="1440"/>
      </w:pPr>
      <w:rPr>
        <w:rFonts w:hint="default"/>
      </w:rPr>
    </w:lvl>
    <w:lvl w:ilvl="8">
      <w:start w:val="1"/>
      <w:numFmt w:val="decimal"/>
      <w:lvlText w:val="%1.%2.%3.%4.%5.%6.%7.%8.%9"/>
      <w:lvlJc w:val="left"/>
      <w:pPr>
        <w:ind w:left="1344" w:hanging="1800"/>
      </w:pPr>
      <w:rPr>
        <w:rFonts w:hint="default"/>
      </w:rPr>
    </w:lvl>
  </w:abstractNum>
  <w:abstractNum w:abstractNumId="17" w15:restartNumberingAfterBreak="0">
    <w:nsid w:val="39731FFB"/>
    <w:multiLevelType w:val="hybridMultilevel"/>
    <w:tmpl w:val="08CAA872"/>
    <w:lvl w:ilvl="0" w:tplc="0405000F">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C74A68"/>
    <w:multiLevelType w:val="hybridMultilevel"/>
    <w:tmpl w:val="6ACA53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EE50697"/>
    <w:multiLevelType w:val="hybridMultilevel"/>
    <w:tmpl w:val="8018AE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FA56039"/>
    <w:multiLevelType w:val="hybridMultilevel"/>
    <w:tmpl w:val="81448BC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468937E1"/>
    <w:multiLevelType w:val="hybridMultilevel"/>
    <w:tmpl w:val="7D72DA6C"/>
    <w:lvl w:ilvl="0" w:tplc="0405000F">
      <w:start w:val="1"/>
      <w:numFmt w:val="decimal"/>
      <w:lvlText w:val="%1."/>
      <w:lvlJc w:val="left"/>
      <w:pPr>
        <w:ind w:left="663" w:hanging="360"/>
      </w:pPr>
    </w:lvl>
    <w:lvl w:ilvl="1" w:tplc="04050019" w:tentative="1">
      <w:start w:val="1"/>
      <w:numFmt w:val="lowerLetter"/>
      <w:lvlText w:val="%2."/>
      <w:lvlJc w:val="left"/>
      <w:pPr>
        <w:ind w:left="1383" w:hanging="360"/>
      </w:pPr>
    </w:lvl>
    <w:lvl w:ilvl="2" w:tplc="0405001B" w:tentative="1">
      <w:start w:val="1"/>
      <w:numFmt w:val="lowerRoman"/>
      <w:lvlText w:val="%3."/>
      <w:lvlJc w:val="right"/>
      <w:pPr>
        <w:ind w:left="2103" w:hanging="180"/>
      </w:pPr>
    </w:lvl>
    <w:lvl w:ilvl="3" w:tplc="0405000F" w:tentative="1">
      <w:start w:val="1"/>
      <w:numFmt w:val="decimal"/>
      <w:lvlText w:val="%4."/>
      <w:lvlJc w:val="left"/>
      <w:pPr>
        <w:ind w:left="2823" w:hanging="360"/>
      </w:pPr>
    </w:lvl>
    <w:lvl w:ilvl="4" w:tplc="04050019" w:tentative="1">
      <w:start w:val="1"/>
      <w:numFmt w:val="lowerLetter"/>
      <w:lvlText w:val="%5."/>
      <w:lvlJc w:val="left"/>
      <w:pPr>
        <w:ind w:left="3543" w:hanging="360"/>
      </w:pPr>
    </w:lvl>
    <w:lvl w:ilvl="5" w:tplc="0405001B" w:tentative="1">
      <w:start w:val="1"/>
      <w:numFmt w:val="lowerRoman"/>
      <w:lvlText w:val="%6."/>
      <w:lvlJc w:val="right"/>
      <w:pPr>
        <w:ind w:left="4263" w:hanging="180"/>
      </w:pPr>
    </w:lvl>
    <w:lvl w:ilvl="6" w:tplc="0405000F" w:tentative="1">
      <w:start w:val="1"/>
      <w:numFmt w:val="decimal"/>
      <w:lvlText w:val="%7."/>
      <w:lvlJc w:val="left"/>
      <w:pPr>
        <w:ind w:left="4983" w:hanging="360"/>
      </w:pPr>
    </w:lvl>
    <w:lvl w:ilvl="7" w:tplc="04050019" w:tentative="1">
      <w:start w:val="1"/>
      <w:numFmt w:val="lowerLetter"/>
      <w:lvlText w:val="%8."/>
      <w:lvlJc w:val="left"/>
      <w:pPr>
        <w:ind w:left="5703" w:hanging="360"/>
      </w:pPr>
    </w:lvl>
    <w:lvl w:ilvl="8" w:tplc="0405001B" w:tentative="1">
      <w:start w:val="1"/>
      <w:numFmt w:val="lowerRoman"/>
      <w:lvlText w:val="%9."/>
      <w:lvlJc w:val="right"/>
      <w:pPr>
        <w:ind w:left="6423" w:hanging="180"/>
      </w:pPr>
    </w:lvl>
  </w:abstractNum>
  <w:abstractNum w:abstractNumId="22" w15:restartNumberingAfterBreak="0">
    <w:nsid w:val="46AC07EB"/>
    <w:multiLevelType w:val="hybridMultilevel"/>
    <w:tmpl w:val="F87C3FF4"/>
    <w:lvl w:ilvl="0" w:tplc="49D62DEC">
      <w:start w:val="1"/>
      <w:numFmt w:val="decimal"/>
      <w:lvlText w:val="%1."/>
      <w:lvlJc w:val="left"/>
      <w:pPr>
        <w:tabs>
          <w:tab w:val="num" w:pos="2520"/>
        </w:tabs>
        <w:ind w:left="25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8E9442D"/>
    <w:multiLevelType w:val="multilevel"/>
    <w:tmpl w:val="35463BC4"/>
    <w:numStyleLink w:val="Styl1"/>
  </w:abstractNum>
  <w:abstractNum w:abstractNumId="24" w15:restartNumberingAfterBreak="0">
    <w:nsid w:val="4DE504ED"/>
    <w:multiLevelType w:val="hybridMultilevel"/>
    <w:tmpl w:val="75582D0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4E3A56B1"/>
    <w:multiLevelType w:val="multilevel"/>
    <w:tmpl w:val="0405001D"/>
    <w:numStyleLink w:val="Styl3"/>
  </w:abstractNum>
  <w:abstractNum w:abstractNumId="26" w15:restartNumberingAfterBreak="0">
    <w:nsid w:val="52892108"/>
    <w:multiLevelType w:val="multilevel"/>
    <w:tmpl w:val="F2E856E0"/>
    <w:lvl w:ilvl="0">
      <w:start w:val="1"/>
      <w:numFmt w:val="upperRoman"/>
      <w:lvlText w:val="%1."/>
      <w:lvlJc w:val="right"/>
      <w:pPr>
        <w:ind w:left="1353" w:hanging="360"/>
      </w:pPr>
      <w:rPr>
        <w:rFonts w:hint="default"/>
        <w:b/>
        <w:color w:val="auto"/>
        <w:sz w:val="28"/>
        <w:szCs w:val="28"/>
      </w:rPr>
    </w:lvl>
    <w:lvl w:ilvl="1">
      <w:start w:val="1"/>
      <w:numFmt w:val="decimal"/>
      <w:lvlText w:val="%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3522BB8"/>
    <w:multiLevelType w:val="hybridMultilevel"/>
    <w:tmpl w:val="FC341CF0"/>
    <w:lvl w:ilvl="0" w:tplc="A0DED1E0">
      <w:start w:val="6"/>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5C65CF8"/>
    <w:multiLevelType w:val="multilevel"/>
    <w:tmpl w:val="5EBA6E1C"/>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5F97517"/>
    <w:multiLevelType w:val="hybridMultilevel"/>
    <w:tmpl w:val="A516D7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60D72F5"/>
    <w:multiLevelType w:val="multilevel"/>
    <w:tmpl w:val="EF726874"/>
    <w:lvl w:ilvl="0">
      <w:start w:val="1"/>
      <w:numFmt w:val="upperRoman"/>
      <w:lvlText w:val="%1."/>
      <w:lvlJc w:val="right"/>
      <w:pPr>
        <w:ind w:left="1353" w:hanging="360"/>
      </w:pPr>
      <w:rPr>
        <w:rFonts w:hint="default"/>
        <w:b/>
        <w:color w:val="auto"/>
        <w:sz w:val="28"/>
        <w:szCs w:val="28"/>
      </w:rPr>
    </w:lvl>
    <w:lvl w:ilvl="1">
      <w:start w:val="1"/>
      <w:numFmt w:val="decimal"/>
      <w:lvlText w:val="%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6327670"/>
    <w:multiLevelType w:val="hybridMultilevel"/>
    <w:tmpl w:val="0428E9FE"/>
    <w:lvl w:ilvl="0" w:tplc="99782382">
      <w:start w:val="1"/>
      <w:numFmt w:val="upperRoman"/>
      <w:suff w:val="space"/>
      <w:lvlText w:val="%1."/>
      <w:lvlJc w:val="left"/>
      <w:pPr>
        <w:ind w:left="284" w:hanging="284"/>
      </w:pPr>
      <w:rPr>
        <w:rFonts w:hint="default"/>
        <w:sz w:val="21"/>
        <w:szCs w:val="21"/>
      </w:rPr>
    </w:lvl>
    <w:lvl w:ilvl="1" w:tplc="B69E504E">
      <w:start w:val="1"/>
      <w:numFmt w:val="lowerLetter"/>
      <w:lvlText w:val="%2)"/>
      <w:lvlJc w:val="left"/>
      <w:pPr>
        <w:ind w:left="284" w:hanging="284"/>
      </w:pPr>
      <w:rPr>
        <w:rFonts w:hint="default"/>
      </w:rPr>
    </w:lvl>
    <w:lvl w:ilvl="2" w:tplc="6B24B00A">
      <w:start w:val="1"/>
      <w:numFmt w:val="bullet"/>
      <w:lvlText w:val="-"/>
      <w:lvlJc w:val="left"/>
      <w:pPr>
        <w:ind w:left="1134" w:hanging="142"/>
      </w:pPr>
      <w:rPr>
        <w:rFonts w:ascii="Times New Roman" w:eastAsia="Times New Roman" w:hAnsi="Times New Roman" w:cs="Times New Roman" w:hint="default"/>
        <w:i w:val="0"/>
      </w:rPr>
    </w:lvl>
    <w:lvl w:ilvl="3" w:tplc="0032ED4C">
      <w:start w:val="1"/>
      <w:numFmt w:val="decimal"/>
      <w:lvlText w:val="%4."/>
      <w:lvlJc w:val="left"/>
      <w:pPr>
        <w:ind w:left="284" w:hanging="284"/>
      </w:pPr>
      <w:rPr>
        <w:rFonts w:hint="default"/>
        <w:b w:val="0"/>
      </w:rPr>
    </w:lvl>
    <w:lvl w:ilvl="4" w:tplc="3EB4FE32" w:tentative="1">
      <w:start w:val="1"/>
      <w:numFmt w:val="lowerLetter"/>
      <w:lvlText w:val="%5."/>
      <w:lvlJc w:val="left"/>
      <w:pPr>
        <w:ind w:left="3600" w:hanging="360"/>
      </w:pPr>
    </w:lvl>
    <w:lvl w:ilvl="5" w:tplc="840C61EE" w:tentative="1">
      <w:start w:val="1"/>
      <w:numFmt w:val="lowerRoman"/>
      <w:lvlText w:val="%6."/>
      <w:lvlJc w:val="right"/>
      <w:pPr>
        <w:ind w:left="4320" w:hanging="180"/>
      </w:pPr>
    </w:lvl>
    <w:lvl w:ilvl="6" w:tplc="771E543E" w:tentative="1">
      <w:start w:val="1"/>
      <w:numFmt w:val="decimal"/>
      <w:lvlText w:val="%7."/>
      <w:lvlJc w:val="left"/>
      <w:pPr>
        <w:ind w:left="5040" w:hanging="360"/>
      </w:pPr>
    </w:lvl>
    <w:lvl w:ilvl="7" w:tplc="2332B28C" w:tentative="1">
      <w:start w:val="1"/>
      <w:numFmt w:val="lowerLetter"/>
      <w:lvlText w:val="%8."/>
      <w:lvlJc w:val="left"/>
      <w:pPr>
        <w:ind w:left="5760" w:hanging="360"/>
      </w:pPr>
    </w:lvl>
    <w:lvl w:ilvl="8" w:tplc="2CA2B5E2" w:tentative="1">
      <w:start w:val="1"/>
      <w:numFmt w:val="lowerRoman"/>
      <w:lvlText w:val="%9."/>
      <w:lvlJc w:val="right"/>
      <w:pPr>
        <w:ind w:left="6480" w:hanging="180"/>
      </w:pPr>
    </w:lvl>
  </w:abstractNum>
  <w:abstractNum w:abstractNumId="32" w15:restartNumberingAfterBreak="0">
    <w:nsid w:val="56746BF6"/>
    <w:multiLevelType w:val="hybridMultilevel"/>
    <w:tmpl w:val="06F6644A"/>
    <w:lvl w:ilvl="0" w:tplc="0405000F">
      <w:start w:val="1"/>
      <w:numFmt w:val="decimal"/>
      <w:lvlText w:val="%1."/>
      <w:lvlJc w:val="lef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33" w15:restartNumberingAfterBreak="0">
    <w:nsid w:val="5684421F"/>
    <w:multiLevelType w:val="hybridMultilevel"/>
    <w:tmpl w:val="3F44689E"/>
    <w:lvl w:ilvl="0" w:tplc="0405000F">
      <w:start w:val="1"/>
      <w:numFmt w:val="decimal"/>
      <w:lvlText w:val="%1."/>
      <w:lvlJc w:val="left"/>
      <w:pPr>
        <w:ind w:left="502"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4" w15:restartNumberingAfterBreak="0">
    <w:nsid w:val="5CEF1988"/>
    <w:multiLevelType w:val="hybridMultilevel"/>
    <w:tmpl w:val="711A7A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535120"/>
    <w:multiLevelType w:val="hybridMultilevel"/>
    <w:tmpl w:val="1DBCFDE2"/>
    <w:lvl w:ilvl="0" w:tplc="0405000F">
      <w:start w:val="1"/>
      <w:numFmt w:val="decimal"/>
      <w:lvlText w:val="%1."/>
      <w:lvlJc w:val="left"/>
      <w:pPr>
        <w:tabs>
          <w:tab w:val="num" w:pos="1429"/>
        </w:tabs>
        <w:ind w:left="1429"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36" w15:restartNumberingAfterBreak="0">
    <w:nsid w:val="5FEF1129"/>
    <w:multiLevelType w:val="hybridMultilevel"/>
    <w:tmpl w:val="0742D76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636C7DBA"/>
    <w:multiLevelType w:val="multilevel"/>
    <w:tmpl w:val="2D905240"/>
    <w:lvl w:ilvl="0">
      <w:start w:val="1"/>
      <w:numFmt w:val="upperRoman"/>
      <w:lvlText w:val="%1."/>
      <w:lvlJc w:val="right"/>
      <w:pPr>
        <w:ind w:left="1353" w:hanging="360"/>
      </w:pPr>
      <w:rPr>
        <w:rFonts w:hint="default"/>
        <w:b/>
        <w:color w:val="auto"/>
        <w:sz w:val="28"/>
        <w:szCs w:val="28"/>
      </w:rPr>
    </w:lvl>
    <w:lvl w:ilvl="1">
      <w:start w:val="1"/>
      <w:numFmt w:val="decimal"/>
      <w:lvlText w:val="%2."/>
      <w:lvlJc w:val="left"/>
      <w:pPr>
        <w:ind w:left="720" w:hanging="360"/>
      </w:pPr>
      <w:rPr>
        <w:rFonts w:hint="default"/>
        <w:b/>
        <w:color w:val="auto"/>
      </w:rPr>
    </w:lvl>
    <w:lvl w:ilvl="2">
      <w:start w:val="1"/>
      <w:numFmt w:val="decimal"/>
      <w:lvlText w:val="%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6FD3AB6"/>
    <w:multiLevelType w:val="hybridMultilevel"/>
    <w:tmpl w:val="F1EA3782"/>
    <w:lvl w:ilvl="0" w:tplc="04050013">
      <w:start w:val="1"/>
      <w:numFmt w:val="upperRoman"/>
      <w:lvlText w:val="%1."/>
      <w:lvlJc w:val="right"/>
      <w:pPr>
        <w:ind w:left="720" w:hanging="360"/>
      </w:pPr>
    </w:lvl>
    <w:lvl w:ilvl="1" w:tplc="1372577E">
      <w:start w:val="1"/>
      <w:numFmt w:val="decimal"/>
      <w:lvlText w:val="%2."/>
      <w:lvlJc w:val="left"/>
      <w:pPr>
        <w:ind w:left="1440" w:hanging="360"/>
      </w:pPr>
      <w:rPr>
        <w:rFonts w:hint="default"/>
      </w:rPr>
    </w:lvl>
    <w:lvl w:ilvl="2" w:tplc="DB501FC6">
      <w:start w:val="1"/>
      <w:numFmt w:val="low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7D3641A"/>
    <w:multiLevelType w:val="multilevel"/>
    <w:tmpl w:val="F460A170"/>
    <w:lvl w:ilvl="0">
      <w:start w:val="1"/>
      <w:numFmt w:val="decimal"/>
      <w:lvlText w:val="%1"/>
      <w:lvlJc w:val="left"/>
      <w:pPr>
        <w:ind w:left="360" w:hanging="360"/>
      </w:pPr>
      <w:rPr>
        <w:rFonts w:hint="default"/>
      </w:rPr>
    </w:lvl>
    <w:lvl w:ilvl="1">
      <w:start w:val="2"/>
      <w:numFmt w:val="decimal"/>
      <w:lvlText w:val="%1.%2"/>
      <w:lvlJc w:val="left"/>
      <w:pPr>
        <w:ind w:left="303" w:hanging="360"/>
      </w:pPr>
      <w:rPr>
        <w:rFonts w:hint="default"/>
        <w:b/>
      </w:rPr>
    </w:lvl>
    <w:lvl w:ilvl="2">
      <w:start w:val="1"/>
      <w:numFmt w:val="decimal"/>
      <w:lvlText w:val="%1.%2.%3"/>
      <w:lvlJc w:val="left"/>
      <w:pPr>
        <w:ind w:left="606" w:hanging="720"/>
      </w:pPr>
      <w:rPr>
        <w:rFonts w:hint="default"/>
      </w:rPr>
    </w:lvl>
    <w:lvl w:ilvl="3">
      <w:start w:val="1"/>
      <w:numFmt w:val="decimal"/>
      <w:lvlText w:val="%1.%2.%3.%4"/>
      <w:lvlJc w:val="left"/>
      <w:pPr>
        <w:ind w:left="549" w:hanging="720"/>
      </w:pPr>
      <w:rPr>
        <w:rFonts w:hint="default"/>
      </w:rPr>
    </w:lvl>
    <w:lvl w:ilvl="4">
      <w:start w:val="1"/>
      <w:numFmt w:val="decimal"/>
      <w:lvlText w:val="%1.%2.%3.%4.%5"/>
      <w:lvlJc w:val="left"/>
      <w:pPr>
        <w:ind w:left="852" w:hanging="1080"/>
      </w:pPr>
      <w:rPr>
        <w:rFonts w:hint="default"/>
      </w:rPr>
    </w:lvl>
    <w:lvl w:ilvl="5">
      <w:start w:val="1"/>
      <w:numFmt w:val="decimal"/>
      <w:lvlText w:val="%1.%2.%3.%4.%5.%6"/>
      <w:lvlJc w:val="left"/>
      <w:pPr>
        <w:ind w:left="795" w:hanging="1080"/>
      </w:pPr>
      <w:rPr>
        <w:rFonts w:hint="default"/>
      </w:rPr>
    </w:lvl>
    <w:lvl w:ilvl="6">
      <w:start w:val="1"/>
      <w:numFmt w:val="decimal"/>
      <w:lvlText w:val="%1.%2.%3.%4.%5.%6.%7"/>
      <w:lvlJc w:val="left"/>
      <w:pPr>
        <w:ind w:left="1098" w:hanging="1440"/>
      </w:pPr>
      <w:rPr>
        <w:rFonts w:hint="default"/>
      </w:rPr>
    </w:lvl>
    <w:lvl w:ilvl="7">
      <w:start w:val="1"/>
      <w:numFmt w:val="decimal"/>
      <w:lvlText w:val="%1.%2.%3.%4.%5.%6.%7.%8"/>
      <w:lvlJc w:val="left"/>
      <w:pPr>
        <w:ind w:left="1041" w:hanging="1440"/>
      </w:pPr>
      <w:rPr>
        <w:rFonts w:hint="default"/>
      </w:rPr>
    </w:lvl>
    <w:lvl w:ilvl="8">
      <w:start w:val="1"/>
      <w:numFmt w:val="decimal"/>
      <w:lvlText w:val="%1.%2.%3.%4.%5.%6.%7.%8.%9"/>
      <w:lvlJc w:val="left"/>
      <w:pPr>
        <w:ind w:left="1344" w:hanging="1800"/>
      </w:pPr>
      <w:rPr>
        <w:rFonts w:hint="default"/>
      </w:rPr>
    </w:lvl>
  </w:abstractNum>
  <w:abstractNum w:abstractNumId="40" w15:restartNumberingAfterBreak="0">
    <w:nsid w:val="68D44D8D"/>
    <w:multiLevelType w:val="multilevel"/>
    <w:tmpl w:val="DAA80D2E"/>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A225D5F"/>
    <w:multiLevelType w:val="multilevel"/>
    <w:tmpl w:val="0405001D"/>
    <w:styleLink w:val="Sty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D634765"/>
    <w:multiLevelType w:val="hybridMultilevel"/>
    <w:tmpl w:val="01708534"/>
    <w:lvl w:ilvl="0" w:tplc="C69E48C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2C3898"/>
    <w:multiLevelType w:val="multilevel"/>
    <w:tmpl w:val="A9E6598C"/>
    <w:lvl w:ilvl="0">
      <w:start w:val="1"/>
      <w:numFmt w:val="upperRoman"/>
      <w:lvlText w:val="%1."/>
      <w:lvlJc w:val="right"/>
      <w:pPr>
        <w:ind w:left="720" w:hanging="360"/>
      </w:pPr>
      <w:rPr>
        <w:rFonts w:hint="default"/>
        <w:b/>
        <w:color w:val="auto"/>
        <w:sz w:val="24"/>
        <w:szCs w:val="24"/>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1162361"/>
    <w:multiLevelType w:val="multilevel"/>
    <w:tmpl w:val="35463BC4"/>
    <w:lvl w:ilvl="0">
      <w:start w:val="1"/>
      <w:numFmt w:val="decimal"/>
      <w:lvlText w:val="%1"/>
      <w:lvlJc w:val="left"/>
      <w:pPr>
        <w:ind w:left="360" w:hanging="360"/>
      </w:pPr>
      <w:rPr>
        <w:rFonts w:hint="default"/>
        <w:b/>
        <w:color w:val="auto"/>
        <w:sz w:val="28"/>
        <w:szCs w:val="28"/>
      </w:rPr>
    </w:lvl>
    <w:lvl w:ilvl="1">
      <w:start w:val="1"/>
      <w:numFmt w:val="decimal"/>
      <w:lvlText w:val="%1.%2"/>
      <w:lvlJc w:val="left"/>
      <w:pPr>
        <w:ind w:left="303" w:hanging="360"/>
      </w:pPr>
      <w:rPr>
        <w:rFonts w:hint="default"/>
        <w:b/>
        <w:color w:val="auto"/>
      </w:rPr>
    </w:lvl>
    <w:lvl w:ilvl="2">
      <w:start w:val="1"/>
      <w:numFmt w:val="decimal"/>
      <w:lvlText w:val="%1.%2.%3"/>
      <w:lvlJc w:val="left"/>
      <w:pPr>
        <w:ind w:left="606" w:hanging="720"/>
      </w:pPr>
      <w:rPr>
        <w:rFonts w:hint="default"/>
        <w:b/>
      </w:rPr>
    </w:lvl>
    <w:lvl w:ilvl="3">
      <w:start w:val="1"/>
      <w:numFmt w:val="decimal"/>
      <w:lvlText w:val="%1.%2.%3.%4"/>
      <w:lvlJc w:val="left"/>
      <w:pPr>
        <w:ind w:left="549" w:hanging="720"/>
      </w:pPr>
      <w:rPr>
        <w:rFonts w:hint="default"/>
      </w:rPr>
    </w:lvl>
    <w:lvl w:ilvl="4">
      <w:start w:val="1"/>
      <w:numFmt w:val="decimal"/>
      <w:lvlText w:val="%1.%2.%3.%4.%5"/>
      <w:lvlJc w:val="left"/>
      <w:pPr>
        <w:ind w:left="852" w:hanging="1080"/>
      </w:pPr>
      <w:rPr>
        <w:rFonts w:hint="default"/>
      </w:rPr>
    </w:lvl>
    <w:lvl w:ilvl="5">
      <w:start w:val="1"/>
      <w:numFmt w:val="decimal"/>
      <w:lvlText w:val="%1.%2.%3.%4.%5.%6"/>
      <w:lvlJc w:val="left"/>
      <w:pPr>
        <w:ind w:left="795" w:hanging="1080"/>
      </w:pPr>
      <w:rPr>
        <w:rFonts w:hint="default"/>
      </w:rPr>
    </w:lvl>
    <w:lvl w:ilvl="6">
      <w:start w:val="1"/>
      <w:numFmt w:val="decimal"/>
      <w:lvlText w:val="%1.%2.%3.%4.%5.%6.%7"/>
      <w:lvlJc w:val="left"/>
      <w:pPr>
        <w:ind w:left="1098" w:hanging="1440"/>
      </w:pPr>
      <w:rPr>
        <w:rFonts w:hint="default"/>
      </w:rPr>
    </w:lvl>
    <w:lvl w:ilvl="7">
      <w:start w:val="1"/>
      <w:numFmt w:val="decimal"/>
      <w:lvlText w:val="%1.%2.%3.%4.%5.%6.%7.%8"/>
      <w:lvlJc w:val="left"/>
      <w:pPr>
        <w:ind w:left="1041" w:hanging="1440"/>
      </w:pPr>
      <w:rPr>
        <w:rFonts w:hint="default"/>
      </w:rPr>
    </w:lvl>
    <w:lvl w:ilvl="8">
      <w:start w:val="1"/>
      <w:numFmt w:val="decimal"/>
      <w:lvlText w:val="%1.%2.%3.%4.%5.%6.%7.%8.%9"/>
      <w:lvlJc w:val="left"/>
      <w:pPr>
        <w:ind w:left="1344" w:hanging="1800"/>
      </w:pPr>
      <w:rPr>
        <w:rFonts w:hint="default"/>
      </w:rPr>
    </w:lvl>
  </w:abstractNum>
  <w:abstractNum w:abstractNumId="45" w15:restartNumberingAfterBreak="0">
    <w:nsid w:val="71F6360E"/>
    <w:multiLevelType w:val="hybridMultilevel"/>
    <w:tmpl w:val="0032EBB2"/>
    <w:lvl w:ilvl="0" w:tplc="8DFC5FA4">
      <w:start w:val="6"/>
      <w:numFmt w:val="decimal"/>
      <w:lvlText w:val="%1."/>
      <w:lvlJc w:val="left"/>
      <w:pPr>
        <w:ind w:left="502" w:hanging="360"/>
      </w:pPr>
      <w:rPr>
        <w:rFonts w:ascii="Arial" w:hAnsi="Arial"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2F4410B"/>
    <w:multiLevelType w:val="hybridMultilevel"/>
    <w:tmpl w:val="2C32D642"/>
    <w:lvl w:ilvl="0" w:tplc="04050017">
      <w:start w:val="1"/>
      <w:numFmt w:val="lowerLetter"/>
      <w:lvlText w:val="%1)"/>
      <w:lvlJc w:val="left"/>
      <w:pPr>
        <w:tabs>
          <w:tab w:val="num" w:pos="720"/>
        </w:tabs>
        <w:ind w:left="720" w:hanging="360"/>
      </w:pPr>
    </w:lvl>
    <w:lvl w:ilvl="1" w:tplc="277E75EC">
      <w:start w:val="1"/>
      <w:numFmt w:val="decimal"/>
      <w:lvlText w:val="%2."/>
      <w:lvlJc w:val="left"/>
      <w:pPr>
        <w:tabs>
          <w:tab w:val="num" w:pos="2236"/>
        </w:tabs>
        <w:ind w:left="2236" w:hanging="1156"/>
      </w:pPr>
      <w:rPr>
        <w:rFonts w:ascii="Arial" w:hAnsi="Arial" w:hint="default"/>
        <w:b w:val="0"/>
        <w:i w:val="0"/>
        <w:color w:val="auto"/>
        <w:sz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4110B1F"/>
    <w:multiLevelType w:val="multilevel"/>
    <w:tmpl w:val="B240C6AA"/>
    <w:lvl w:ilvl="0">
      <w:start w:val="6"/>
      <w:numFmt w:val="decimal"/>
      <w:lvlText w:val="%1."/>
      <w:lvlJc w:val="left"/>
      <w:pPr>
        <w:ind w:left="720" w:hanging="360"/>
      </w:pPr>
      <w:rPr>
        <w:rFonts w:hint="default"/>
      </w:rPr>
    </w:lvl>
    <w:lvl w:ilvl="1">
      <w:start w:val="7"/>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8" w15:restartNumberingAfterBreak="0">
    <w:nsid w:val="77461552"/>
    <w:multiLevelType w:val="hybridMultilevel"/>
    <w:tmpl w:val="CA362B6C"/>
    <w:lvl w:ilvl="0" w:tplc="026060F0">
      <w:start w:val="1"/>
      <w:numFmt w:val="decimal"/>
      <w:lvlText w:val="%1."/>
      <w:lvlJc w:val="left"/>
      <w:pPr>
        <w:ind w:left="720" w:hanging="360"/>
      </w:pPr>
      <w:rPr>
        <w:rFonts w:hint="default"/>
      </w:rPr>
    </w:lvl>
    <w:lvl w:ilvl="1" w:tplc="0B7CE12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8093DAC"/>
    <w:multiLevelType w:val="hybridMultilevel"/>
    <w:tmpl w:val="55B2E518"/>
    <w:lvl w:ilvl="0" w:tplc="CE68E83C">
      <w:start w:val="5"/>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89A751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A293C9F"/>
    <w:multiLevelType w:val="hybridMultilevel"/>
    <w:tmpl w:val="4A04E1B6"/>
    <w:lvl w:ilvl="0" w:tplc="A0623FC6">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2" w15:restartNumberingAfterBreak="0">
    <w:nsid w:val="7BB81257"/>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CFD379C"/>
    <w:multiLevelType w:val="hybridMultilevel"/>
    <w:tmpl w:val="23667B5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4" w15:restartNumberingAfterBreak="0">
    <w:nsid w:val="7EEE43A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71205708">
    <w:abstractNumId w:val="2"/>
  </w:num>
  <w:num w:numId="2" w16cid:durableId="1066759867">
    <w:abstractNumId w:val="52"/>
  </w:num>
  <w:num w:numId="3" w16cid:durableId="671684913">
    <w:abstractNumId w:val="21"/>
  </w:num>
  <w:num w:numId="4" w16cid:durableId="826359632">
    <w:abstractNumId w:val="50"/>
  </w:num>
  <w:num w:numId="5" w16cid:durableId="567688297">
    <w:abstractNumId w:val="9"/>
  </w:num>
  <w:num w:numId="6" w16cid:durableId="1303922618">
    <w:abstractNumId w:val="30"/>
  </w:num>
  <w:num w:numId="7" w16cid:durableId="1699352797">
    <w:abstractNumId w:val="43"/>
  </w:num>
  <w:num w:numId="8" w16cid:durableId="496002658">
    <w:abstractNumId w:val="42"/>
  </w:num>
  <w:num w:numId="9" w16cid:durableId="442582145">
    <w:abstractNumId w:val="31"/>
  </w:num>
  <w:num w:numId="10" w16cid:durableId="1285574430">
    <w:abstractNumId w:val="39"/>
  </w:num>
  <w:num w:numId="11" w16cid:durableId="1817067245">
    <w:abstractNumId w:val="28"/>
  </w:num>
  <w:num w:numId="12" w16cid:durableId="1379162998">
    <w:abstractNumId w:val="4"/>
  </w:num>
  <w:num w:numId="13" w16cid:durableId="164714326">
    <w:abstractNumId w:val="46"/>
  </w:num>
  <w:num w:numId="14" w16cid:durableId="1018046799">
    <w:abstractNumId w:val="44"/>
  </w:num>
  <w:num w:numId="15" w16cid:durableId="1747919001">
    <w:abstractNumId w:val="11"/>
  </w:num>
  <w:num w:numId="16" w16cid:durableId="1148205648">
    <w:abstractNumId w:val="35"/>
  </w:num>
  <w:num w:numId="17" w16cid:durableId="1139415006">
    <w:abstractNumId w:val="23"/>
  </w:num>
  <w:num w:numId="18" w16cid:durableId="1292129604">
    <w:abstractNumId w:val="10"/>
  </w:num>
  <w:num w:numId="19" w16cid:durableId="1640039745">
    <w:abstractNumId w:val="13"/>
  </w:num>
  <w:num w:numId="20" w16cid:durableId="1265262939">
    <w:abstractNumId w:val="20"/>
  </w:num>
  <w:num w:numId="21" w16cid:durableId="952591735">
    <w:abstractNumId w:val="7"/>
  </w:num>
  <w:num w:numId="22" w16cid:durableId="1124422366">
    <w:abstractNumId w:val="24"/>
  </w:num>
  <w:num w:numId="23" w16cid:durableId="1636909896">
    <w:abstractNumId w:val="36"/>
  </w:num>
  <w:num w:numId="24" w16cid:durableId="1488401069">
    <w:abstractNumId w:val="22"/>
  </w:num>
  <w:num w:numId="25" w16cid:durableId="1640257770">
    <w:abstractNumId w:val="19"/>
  </w:num>
  <w:num w:numId="26" w16cid:durableId="1088771094">
    <w:abstractNumId w:val="53"/>
  </w:num>
  <w:num w:numId="27" w16cid:durableId="467476698">
    <w:abstractNumId w:val="16"/>
  </w:num>
  <w:num w:numId="28" w16cid:durableId="2050257208">
    <w:abstractNumId w:val="54"/>
  </w:num>
  <w:num w:numId="29" w16cid:durableId="964583283">
    <w:abstractNumId w:val="41"/>
  </w:num>
  <w:num w:numId="30" w16cid:durableId="2114788105">
    <w:abstractNumId w:val="15"/>
  </w:num>
  <w:num w:numId="31" w16cid:durableId="1372145872">
    <w:abstractNumId w:val="6"/>
  </w:num>
  <w:num w:numId="32" w16cid:durableId="663322339">
    <w:abstractNumId w:val="25"/>
  </w:num>
  <w:num w:numId="33" w16cid:durableId="650672060">
    <w:abstractNumId w:val="40"/>
  </w:num>
  <w:num w:numId="34" w16cid:durableId="645819236">
    <w:abstractNumId w:val="26"/>
  </w:num>
  <w:num w:numId="35" w16cid:durableId="410009719">
    <w:abstractNumId w:val="8"/>
  </w:num>
  <w:num w:numId="36" w16cid:durableId="1539077873">
    <w:abstractNumId w:val="47"/>
  </w:num>
  <w:num w:numId="37" w16cid:durableId="1537161566">
    <w:abstractNumId w:val="18"/>
  </w:num>
  <w:num w:numId="38" w16cid:durableId="15812447">
    <w:abstractNumId w:val="14"/>
  </w:num>
  <w:num w:numId="39" w16cid:durableId="1165053227">
    <w:abstractNumId w:val="49"/>
  </w:num>
  <w:num w:numId="40" w16cid:durableId="653683008">
    <w:abstractNumId w:val="27"/>
  </w:num>
  <w:num w:numId="41" w16cid:durableId="33818144">
    <w:abstractNumId w:val="51"/>
  </w:num>
  <w:num w:numId="42" w16cid:durableId="695233936">
    <w:abstractNumId w:val="37"/>
  </w:num>
  <w:num w:numId="43" w16cid:durableId="1780835076">
    <w:abstractNumId w:val="29"/>
  </w:num>
  <w:num w:numId="44" w16cid:durableId="1299532667">
    <w:abstractNumId w:val="34"/>
  </w:num>
  <w:num w:numId="45" w16cid:durableId="1719165869">
    <w:abstractNumId w:val="32"/>
  </w:num>
  <w:num w:numId="46" w16cid:durableId="545027124">
    <w:abstractNumId w:val="3"/>
  </w:num>
  <w:num w:numId="47" w16cid:durableId="813985759">
    <w:abstractNumId w:val="5"/>
  </w:num>
  <w:num w:numId="48" w16cid:durableId="2128236945">
    <w:abstractNumId w:val="12"/>
  </w:num>
  <w:num w:numId="49" w16cid:durableId="1660649039">
    <w:abstractNumId w:val="38"/>
  </w:num>
  <w:num w:numId="50" w16cid:durableId="1634554465">
    <w:abstractNumId w:val="48"/>
  </w:num>
  <w:num w:numId="51" w16cid:durableId="389229902">
    <w:abstractNumId w:val="1"/>
  </w:num>
  <w:num w:numId="52" w16cid:durableId="1444687827">
    <w:abstractNumId w:val="17"/>
  </w:num>
  <w:num w:numId="53" w16cid:durableId="1542130611">
    <w:abstractNumId w:val="33"/>
  </w:num>
  <w:num w:numId="54" w16cid:durableId="2044935755">
    <w:abstractNumId w:val="45"/>
  </w:num>
  <w:num w:numId="55" w16cid:durableId="283737749">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attachedTemplate r:id="rId1"/>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8FC"/>
    <w:rsid w:val="0001510E"/>
    <w:rsid w:val="00025B21"/>
    <w:rsid w:val="0002628B"/>
    <w:rsid w:val="0005214E"/>
    <w:rsid w:val="00052416"/>
    <w:rsid w:val="00057BB7"/>
    <w:rsid w:val="000616BF"/>
    <w:rsid w:val="0006762D"/>
    <w:rsid w:val="00075AEF"/>
    <w:rsid w:val="000971F8"/>
    <w:rsid w:val="000B0959"/>
    <w:rsid w:val="000B380E"/>
    <w:rsid w:val="000B51EA"/>
    <w:rsid w:val="000C2C1B"/>
    <w:rsid w:val="000E12B9"/>
    <w:rsid w:val="000F6CD5"/>
    <w:rsid w:val="000F7C80"/>
    <w:rsid w:val="00111B3C"/>
    <w:rsid w:val="00123A65"/>
    <w:rsid w:val="00140BE9"/>
    <w:rsid w:val="001424AF"/>
    <w:rsid w:val="00145EFF"/>
    <w:rsid w:val="00153572"/>
    <w:rsid w:val="00181108"/>
    <w:rsid w:val="00181500"/>
    <w:rsid w:val="001840C7"/>
    <w:rsid w:val="00185CE5"/>
    <w:rsid w:val="001B43E9"/>
    <w:rsid w:val="001B4857"/>
    <w:rsid w:val="001B553E"/>
    <w:rsid w:val="001E484B"/>
    <w:rsid w:val="001F599B"/>
    <w:rsid w:val="002159D8"/>
    <w:rsid w:val="002257C9"/>
    <w:rsid w:val="00230BAB"/>
    <w:rsid w:val="0023319E"/>
    <w:rsid w:val="002418A3"/>
    <w:rsid w:val="00256D4F"/>
    <w:rsid w:val="00257B44"/>
    <w:rsid w:val="00282ED8"/>
    <w:rsid w:val="002C13B7"/>
    <w:rsid w:val="002C3B03"/>
    <w:rsid w:val="002D304F"/>
    <w:rsid w:val="002D407B"/>
    <w:rsid w:val="002D677E"/>
    <w:rsid w:val="002D7002"/>
    <w:rsid w:val="002E43AB"/>
    <w:rsid w:val="003062C1"/>
    <w:rsid w:val="0031167B"/>
    <w:rsid w:val="00311DF5"/>
    <w:rsid w:val="00312208"/>
    <w:rsid w:val="00312520"/>
    <w:rsid w:val="00316581"/>
    <w:rsid w:val="00320753"/>
    <w:rsid w:val="00324279"/>
    <w:rsid w:val="0033328E"/>
    <w:rsid w:val="003335B9"/>
    <w:rsid w:val="00343E7B"/>
    <w:rsid w:val="003524A0"/>
    <w:rsid w:val="0036026B"/>
    <w:rsid w:val="00364E60"/>
    <w:rsid w:val="00367147"/>
    <w:rsid w:val="00371486"/>
    <w:rsid w:val="0037287F"/>
    <w:rsid w:val="00387523"/>
    <w:rsid w:val="00390FA6"/>
    <w:rsid w:val="003A3606"/>
    <w:rsid w:val="003C1901"/>
    <w:rsid w:val="003C2A23"/>
    <w:rsid w:val="003C79AC"/>
    <w:rsid w:val="003E2310"/>
    <w:rsid w:val="003E322D"/>
    <w:rsid w:val="003F0882"/>
    <w:rsid w:val="003F1B25"/>
    <w:rsid w:val="003F3FAB"/>
    <w:rsid w:val="00405D4A"/>
    <w:rsid w:val="004240BF"/>
    <w:rsid w:val="00425E6C"/>
    <w:rsid w:val="00426D4F"/>
    <w:rsid w:val="004365FF"/>
    <w:rsid w:val="004420E4"/>
    <w:rsid w:val="00450781"/>
    <w:rsid w:val="00460EEB"/>
    <w:rsid w:val="00471181"/>
    <w:rsid w:val="00482BD7"/>
    <w:rsid w:val="004859C2"/>
    <w:rsid w:val="00485A81"/>
    <w:rsid w:val="004B1D6E"/>
    <w:rsid w:val="004B2150"/>
    <w:rsid w:val="004B2323"/>
    <w:rsid w:val="00533DF0"/>
    <w:rsid w:val="00536E07"/>
    <w:rsid w:val="005436EC"/>
    <w:rsid w:val="0055579E"/>
    <w:rsid w:val="005630FE"/>
    <w:rsid w:val="00573A30"/>
    <w:rsid w:val="00577A3B"/>
    <w:rsid w:val="005A2E56"/>
    <w:rsid w:val="005B57F6"/>
    <w:rsid w:val="005B6EE8"/>
    <w:rsid w:val="005B7A3A"/>
    <w:rsid w:val="005C7C3A"/>
    <w:rsid w:val="005D24E1"/>
    <w:rsid w:val="005E1815"/>
    <w:rsid w:val="006141A8"/>
    <w:rsid w:val="006167BC"/>
    <w:rsid w:val="00634595"/>
    <w:rsid w:val="00647CBF"/>
    <w:rsid w:val="00652A10"/>
    <w:rsid w:val="00663EA3"/>
    <w:rsid w:val="00663FE0"/>
    <w:rsid w:val="00684DD2"/>
    <w:rsid w:val="00692A2A"/>
    <w:rsid w:val="006B01AD"/>
    <w:rsid w:val="006C633D"/>
    <w:rsid w:val="006C7A4A"/>
    <w:rsid w:val="006C7D41"/>
    <w:rsid w:val="006E3D45"/>
    <w:rsid w:val="006E6420"/>
    <w:rsid w:val="006E7E01"/>
    <w:rsid w:val="006F5FA2"/>
    <w:rsid w:val="00704E85"/>
    <w:rsid w:val="00710CF2"/>
    <w:rsid w:val="007501B3"/>
    <w:rsid w:val="00766E7B"/>
    <w:rsid w:val="007768B2"/>
    <w:rsid w:val="00783883"/>
    <w:rsid w:val="00792575"/>
    <w:rsid w:val="007935D5"/>
    <w:rsid w:val="0079482E"/>
    <w:rsid w:val="007A3B62"/>
    <w:rsid w:val="007E2B6B"/>
    <w:rsid w:val="007E79C9"/>
    <w:rsid w:val="007F0AD6"/>
    <w:rsid w:val="00803E24"/>
    <w:rsid w:val="0080424A"/>
    <w:rsid w:val="00804DFA"/>
    <w:rsid w:val="00815319"/>
    <w:rsid w:val="0081629C"/>
    <w:rsid w:val="008228BA"/>
    <w:rsid w:val="00823320"/>
    <w:rsid w:val="00854EB9"/>
    <w:rsid w:val="008656C6"/>
    <w:rsid w:val="00867002"/>
    <w:rsid w:val="008702F4"/>
    <w:rsid w:val="00882A5F"/>
    <w:rsid w:val="00885645"/>
    <w:rsid w:val="00886BFA"/>
    <w:rsid w:val="00887F28"/>
    <w:rsid w:val="00892CD3"/>
    <w:rsid w:val="008939E7"/>
    <w:rsid w:val="00893BD5"/>
    <w:rsid w:val="008A4ED9"/>
    <w:rsid w:val="008B2CCA"/>
    <w:rsid w:val="008D2B37"/>
    <w:rsid w:val="008E4F04"/>
    <w:rsid w:val="008F1779"/>
    <w:rsid w:val="009043AF"/>
    <w:rsid w:val="00910DBF"/>
    <w:rsid w:val="0093534C"/>
    <w:rsid w:val="0093683F"/>
    <w:rsid w:val="00936F1F"/>
    <w:rsid w:val="00941433"/>
    <w:rsid w:val="009448EF"/>
    <w:rsid w:val="00946A47"/>
    <w:rsid w:val="00946BEE"/>
    <w:rsid w:val="00977DEC"/>
    <w:rsid w:val="009A01A4"/>
    <w:rsid w:val="009C3A68"/>
    <w:rsid w:val="009C7D14"/>
    <w:rsid w:val="009D4743"/>
    <w:rsid w:val="009E3CFE"/>
    <w:rsid w:val="009E6537"/>
    <w:rsid w:val="009E69F2"/>
    <w:rsid w:val="009F4E32"/>
    <w:rsid w:val="009F503A"/>
    <w:rsid w:val="00A01DAC"/>
    <w:rsid w:val="00A22CF8"/>
    <w:rsid w:val="00A31B8C"/>
    <w:rsid w:val="00A3261D"/>
    <w:rsid w:val="00A40994"/>
    <w:rsid w:val="00A41BBD"/>
    <w:rsid w:val="00A51903"/>
    <w:rsid w:val="00A51E2D"/>
    <w:rsid w:val="00A6059B"/>
    <w:rsid w:val="00A60AB8"/>
    <w:rsid w:val="00AB4A32"/>
    <w:rsid w:val="00AB7845"/>
    <w:rsid w:val="00AE65B7"/>
    <w:rsid w:val="00AF269D"/>
    <w:rsid w:val="00B03278"/>
    <w:rsid w:val="00B10101"/>
    <w:rsid w:val="00B13196"/>
    <w:rsid w:val="00B144A9"/>
    <w:rsid w:val="00B226FF"/>
    <w:rsid w:val="00B3799B"/>
    <w:rsid w:val="00B403C9"/>
    <w:rsid w:val="00B47640"/>
    <w:rsid w:val="00B62BA4"/>
    <w:rsid w:val="00B7178D"/>
    <w:rsid w:val="00B72B33"/>
    <w:rsid w:val="00B75016"/>
    <w:rsid w:val="00BA1937"/>
    <w:rsid w:val="00BA2B9F"/>
    <w:rsid w:val="00BA56F6"/>
    <w:rsid w:val="00BB2C7C"/>
    <w:rsid w:val="00BD2B08"/>
    <w:rsid w:val="00C1253B"/>
    <w:rsid w:val="00C1292A"/>
    <w:rsid w:val="00C15CDF"/>
    <w:rsid w:val="00C15D81"/>
    <w:rsid w:val="00C165FB"/>
    <w:rsid w:val="00C20920"/>
    <w:rsid w:val="00C215FD"/>
    <w:rsid w:val="00C269AA"/>
    <w:rsid w:val="00C30E1B"/>
    <w:rsid w:val="00C31AC0"/>
    <w:rsid w:val="00C34D17"/>
    <w:rsid w:val="00C40E1F"/>
    <w:rsid w:val="00C431B1"/>
    <w:rsid w:val="00C51EB3"/>
    <w:rsid w:val="00C733E5"/>
    <w:rsid w:val="00C7496D"/>
    <w:rsid w:val="00C80C72"/>
    <w:rsid w:val="00C92D90"/>
    <w:rsid w:val="00C97E1C"/>
    <w:rsid w:val="00CA4A00"/>
    <w:rsid w:val="00CA76AB"/>
    <w:rsid w:val="00CC7512"/>
    <w:rsid w:val="00CD384A"/>
    <w:rsid w:val="00CF5AB2"/>
    <w:rsid w:val="00D07CE8"/>
    <w:rsid w:val="00D133D3"/>
    <w:rsid w:val="00D13759"/>
    <w:rsid w:val="00D16351"/>
    <w:rsid w:val="00D25DCB"/>
    <w:rsid w:val="00D33A19"/>
    <w:rsid w:val="00D33CEE"/>
    <w:rsid w:val="00D471EF"/>
    <w:rsid w:val="00D55365"/>
    <w:rsid w:val="00D60118"/>
    <w:rsid w:val="00D64301"/>
    <w:rsid w:val="00D717A9"/>
    <w:rsid w:val="00D809D3"/>
    <w:rsid w:val="00D84E94"/>
    <w:rsid w:val="00D870DA"/>
    <w:rsid w:val="00D9258E"/>
    <w:rsid w:val="00D92D38"/>
    <w:rsid w:val="00DA1E50"/>
    <w:rsid w:val="00DA4BC9"/>
    <w:rsid w:val="00DB341F"/>
    <w:rsid w:val="00DE4F87"/>
    <w:rsid w:val="00DF58E9"/>
    <w:rsid w:val="00DF6E48"/>
    <w:rsid w:val="00E10257"/>
    <w:rsid w:val="00E15798"/>
    <w:rsid w:val="00E2576C"/>
    <w:rsid w:val="00E31925"/>
    <w:rsid w:val="00E644CD"/>
    <w:rsid w:val="00E70CBE"/>
    <w:rsid w:val="00E80841"/>
    <w:rsid w:val="00E8641F"/>
    <w:rsid w:val="00E94463"/>
    <w:rsid w:val="00EA314C"/>
    <w:rsid w:val="00EA5A38"/>
    <w:rsid w:val="00EB66CE"/>
    <w:rsid w:val="00EB68FC"/>
    <w:rsid w:val="00EC09D3"/>
    <w:rsid w:val="00EC3972"/>
    <w:rsid w:val="00ED0C01"/>
    <w:rsid w:val="00ED3AE6"/>
    <w:rsid w:val="00ED566F"/>
    <w:rsid w:val="00EE2ADA"/>
    <w:rsid w:val="00EE42F7"/>
    <w:rsid w:val="00EE7B5A"/>
    <w:rsid w:val="00EF22F0"/>
    <w:rsid w:val="00EF6E44"/>
    <w:rsid w:val="00F01155"/>
    <w:rsid w:val="00F02B2F"/>
    <w:rsid w:val="00F02B5E"/>
    <w:rsid w:val="00F05126"/>
    <w:rsid w:val="00F17849"/>
    <w:rsid w:val="00F240D6"/>
    <w:rsid w:val="00F41391"/>
    <w:rsid w:val="00F41AED"/>
    <w:rsid w:val="00F43597"/>
    <w:rsid w:val="00F55C60"/>
    <w:rsid w:val="00F62B8F"/>
    <w:rsid w:val="00F65938"/>
    <w:rsid w:val="00F7195D"/>
    <w:rsid w:val="00FA3EC0"/>
    <w:rsid w:val="00FA5E41"/>
    <w:rsid w:val="00FB0183"/>
    <w:rsid w:val="00FB0DD0"/>
    <w:rsid w:val="00FC6F37"/>
    <w:rsid w:val="00FD7F98"/>
    <w:rsid w:val="00FE34C1"/>
    <w:rsid w:val="00FE62FC"/>
    <w:rsid w:val="00FE65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B7D44"/>
  <w15:chartTrackingRefBased/>
  <w15:docId w15:val="{D46D21DF-1DAB-42D4-8079-1593190B1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4ED9"/>
    <w:pPr>
      <w:spacing w:after="200" w:line="276" w:lineRule="auto"/>
    </w:pPr>
    <w:rPr>
      <w:sz w:val="22"/>
      <w:szCs w:val="22"/>
      <w:lang w:eastAsia="en-US"/>
    </w:rPr>
  </w:style>
  <w:style w:type="paragraph" w:styleId="Nadpis1">
    <w:name w:val="heading 1"/>
    <w:basedOn w:val="Normln"/>
    <w:next w:val="Normln"/>
    <w:link w:val="Nadpis1Char"/>
    <w:uiPriority w:val="9"/>
    <w:qFormat/>
    <w:rsid w:val="00FD7F98"/>
    <w:pPr>
      <w:keepNext/>
      <w:keepLines/>
      <w:spacing w:before="240" w:after="0"/>
      <w:outlineLvl w:val="0"/>
    </w:pPr>
    <w:rPr>
      <w:rFonts w:ascii="Cambria" w:eastAsia="Times New Roman" w:hAnsi="Cambria"/>
      <w:b/>
      <w:bCs/>
      <w:color w:val="365F91"/>
      <w:sz w:val="28"/>
      <w:szCs w:val="28"/>
      <w:lang w:val="x-none" w:eastAsia="x-none"/>
    </w:rPr>
  </w:style>
  <w:style w:type="paragraph" w:styleId="Nadpis2">
    <w:name w:val="heading 2"/>
    <w:basedOn w:val="Normln"/>
    <w:next w:val="Normln"/>
    <w:link w:val="Nadpis2Char"/>
    <w:uiPriority w:val="9"/>
    <w:qFormat/>
    <w:rsid w:val="00324279"/>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E34C1"/>
    <w:pPr>
      <w:ind w:left="720"/>
      <w:contextualSpacing/>
    </w:pPr>
  </w:style>
  <w:style w:type="character" w:customStyle="1" w:styleId="Nadpis1Char">
    <w:name w:val="Nadpis 1 Char"/>
    <w:link w:val="Nadpis1"/>
    <w:uiPriority w:val="9"/>
    <w:rsid w:val="00FD7F98"/>
    <w:rPr>
      <w:rFonts w:ascii="Cambria" w:eastAsia="Times New Roman" w:hAnsi="Cambria"/>
      <w:b/>
      <w:bCs/>
      <w:color w:val="365F91"/>
      <w:sz w:val="28"/>
      <w:szCs w:val="28"/>
    </w:rPr>
  </w:style>
  <w:style w:type="paragraph" w:styleId="Textbubliny">
    <w:name w:val="Balloon Text"/>
    <w:basedOn w:val="Normln"/>
    <w:link w:val="TextbublinyChar"/>
    <w:uiPriority w:val="99"/>
    <w:semiHidden/>
    <w:unhideWhenUsed/>
    <w:rsid w:val="004365FF"/>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4365FF"/>
    <w:rPr>
      <w:rFonts w:ascii="Tahoma" w:hAnsi="Tahoma" w:cs="Tahoma"/>
      <w:sz w:val="16"/>
      <w:szCs w:val="16"/>
      <w:lang w:eastAsia="en-US"/>
    </w:rPr>
  </w:style>
  <w:style w:type="paragraph" w:styleId="Nzev">
    <w:name w:val="Title"/>
    <w:basedOn w:val="Normln"/>
    <w:next w:val="Normln"/>
    <w:link w:val="NzevChar"/>
    <w:uiPriority w:val="10"/>
    <w:qFormat/>
    <w:rsid w:val="00FD7F98"/>
    <w:pPr>
      <w:spacing w:before="240" w:after="60"/>
      <w:jc w:val="center"/>
      <w:outlineLvl w:val="0"/>
    </w:pPr>
    <w:rPr>
      <w:rFonts w:ascii="Cambria" w:eastAsia="Times New Roman" w:hAnsi="Cambria"/>
      <w:b/>
      <w:bCs/>
      <w:kern w:val="28"/>
      <w:sz w:val="32"/>
      <w:szCs w:val="32"/>
      <w:lang w:val="x-none"/>
    </w:rPr>
  </w:style>
  <w:style w:type="character" w:customStyle="1" w:styleId="NzevChar">
    <w:name w:val="Název Char"/>
    <w:link w:val="Nzev"/>
    <w:uiPriority w:val="10"/>
    <w:rsid w:val="00FD7F98"/>
    <w:rPr>
      <w:rFonts w:ascii="Cambria" w:eastAsia="Times New Roman" w:hAnsi="Cambria" w:cs="Times New Roman"/>
      <w:b/>
      <w:bCs/>
      <w:kern w:val="28"/>
      <w:sz w:val="32"/>
      <w:szCs w:val="32"/>
      <w:lang w:eastAsia="en-US"/>
    </w:rPr>
  </w:style>
  <w:style w:type="character" w:styleId="Zstupntext">
    <w:name w:val="Placeholder Text"/>
    <w:uiPriority w:val="99"/>
    <w:semiHidden/>
    <w:rsid w:val="00312208"/>
    <w:rPr>
      <w:color w:val="808080"/>
    </w:rPr>
  </w:style>
  <w:style w:type="paragraph" w:customStyle="1" w:styleId="Default">
    <w:name w:val="Default"/>
    <w:rsid w:val="00D33A19"/>
    <w:pPr>
      <w:autoSpaceDE w:val="0"/>
      <w:autoSpaceDN w:val="0"/>
      <w:adjustRightInd w:val="0"/>
    </w:pPr>
    <w:rPr>
      <w:rFonts w:ascii="Verdana" w:hAnsi="Verdana" w:cs="Verdana"/>
      <w:color w:val="000000"/>
      <w:sz w:val="24"/>
      <w:szCs w:val="24"/>
    </w:rPr>
  </w:style>
  <w:style w:type="paragraph" w:styleId="Zkladntext">
    <w:name w:val="Body Text"/>
    <w:basedOn w:val="Normln"/>
    <w:link w:val="ZkladntextChar"/>
    <w:rsid w:val="00D471EF"/>
    <w:pPr>
      <w:spacing w:before="120" w:after="0" w:line="240" w:lineRule="auto"/>
      <w:jc w:val="both"/>
    </w:pPr>
    <w:rPr>
      <w:rFonts w:ascii="Times New Roman" w:eastAsia="Times New Roman" w:hAnsi="Times New Roman"/>
      <w:snapToGrid w:val="0"/>
      <w:sz w:val="20"/>
      <w:szCs w:val="20"/>
      <w:lang w:val="x-none" w:eastAsia="x-none"/>
    </w:rPr>
  </w:style>
  <w:style w:type="character" w:customStyle="1" w:styleId="ZkladntextChar">
    <w:name w:val="Základní text Char"/>
    <w:link w:val="Zkladntext"/>
    <w:rsid w:val="00D471EF"/>
    <w:rPr>
      <w:rFonts w:ascii="Times New Roman" w:eastAsia="Times New Roman" w:hAnsi="Times New Roman"/>
      <w:snapToGrid w:val="0"/>
    </w:rPr>
  </w:style>
  <w:style w:type="paragraph" w:styleId="Bezmezer">
    <w:name w:val="No Spacing"/>
    <w:uiPriority w:val="1"/>
    <w:qFormat/>
    <w:rsid w:val="00854EB9"/>
    <w:rPr>
      <w:sz w:val="22"/>
      <w:szCs w:val="22"/>
      <w:lang w:eastAsia="en-US"/>
    </w:rPr>
  </w:style>
  <w:style w:type="character" w:styleId="Hypertextovodkaz">
    <w:name w:val="Hyperlink"/>
    <w:rsid w:val="00DA4BC9"/>
    <w:rPr>
      <w:color w:val="0000FF"/>
      <w:u w:val="single"/>
    </w:rPr>
  </w:style>
  <w:style w:type="character" w:customStyle="1" w:styleId="Nadpis2Char">
    <w:name w:val="Nadpis 2 Char"/>
    <w:link w:val="Nadpis2"/>
    <w:uiPriority w:val="9"/>
    <w:rsid w:val="00324279"/>
    <w:rPr>
      <w:rFonts w:ascii="Cambria" w:eastAsia="Times New Roman" w:hAnsi="Cambria" w:cs="Times New Roman"/>
      <w:b/>
      <w:bCs/>
      <w:i/>
      <w:iCs/>
      <w:sz w:val="28"/>
      <w:szCs w:val="28"/>
      <w:lang w:eastAsia="en-US"/>
    </w:rPr>
  </w:style>
  <w:style w:type="character" w:styleId="Siln">
    <w:name w:val="Strong"/>
    <w:uiPriority w:val="22"/>
    <w:qFormat/>
    <w:rsid w:val="00324279"/>
    <w:rPr>
      <w:rFonts w:cs="Times New Roman"/>
      <w:b/>
      <w:bCs/>
    </w:rPr>
  </w:style>
  <w:style w:type="numbering" w:customStyle="1" w:styleId="Styl1">
    <w:name w:val="Styl1"/>
    <w:uiPriority w:val="99"/>
    <w:rsid w:val="00EE7B5A"/>
    <w:pPr>
      <w:numPr>
        <w:numId w:val="27"/>
      </w:numPr>
    </w:pPr>
  </w:style>
  <w:style w:type="numbering" w:customStyle="1" w:styleId="Styl2">
    <w:name w:val="Styl2"/>
    <w:uiPriority w:val="99"/>
    <w:rsid w:val="00EE7B5A"/>
    <w:pPr>
      <w:numPr>
        <w:numId w:val="29"/>
      </w:numPr>
    </w:pPr>
  </w:style>
  <w:style w:type="numbering" w:customStyle="1" w:styleId="Styl3">
    <w:name w:val="Styl3"/>
    <w:uiPriority w:val="99"/>
    <w:rsid w:val="00E70CBE"/>
    <w:pPr>
      <w:numPr>
        <w:numId w:val="31"/>
      </w:numPr>
    </w:pPr>
  </w:style>
  <w:style w:type="paragraph" w:styleId="Revize">
    <w:name w:val="Revision"/>
    <w:hidden/>
    <w:uiPriority w:val="99"/>
    <w:semiHidden/>
    <w:rsid w:val="00A3261D"/>
    <w:rPr>
      <w:sz w:val="22"/>
      <w:szCs w:val="22"/>
      <w:lang w:eastAsia="en-US"/>
    </w:rPr>
  </w:style>
  <w:style w:type="paragraph" w:styleId="Zhlav">
    <w:name w:val="header"/>
    <w:basedOn w:val="Normln"/>
    <w:link w:val="ZhlavChar"/>
    <w:uiPriority w:val="99"/>
    <w:unhideWhenUsed/>
    <w:rsid w:val="00B75016"/>
    <w:pPr>
      <w:tabs>
        <w:tab w:val="center" w:pos="4536"/>
        <w:tab w:val="right" w:pos="9072"/>
      </w:tabs>
    </w:pPr>
  </w:style>
  <w:style w:type="character" w:customStyle="1" w:styleId="ZhlavChar">
    <w:name w:val="Záhlaví Char"/>
    <w:link w:val="Zhlav"/>
    <w:uiPriority w:val="99"/>
    <w:rsid w:val="00B75016"/>
    <w:rPr>
      <w:sz w:val="22"/>
      <w:szCs w:val="22"/>
      <w:lang w:eastAsia="en-US"/>
    </w:rPr>
  </w:style>
  <w:style w:type="paragraph" w:styleId="Zpat">
    <w:name w:val="footer"/>
    <w:basedOn w:val="Normln"/>
    <w:link w:val="ZpatChar"/>
    <w:uiPriority w:val="99"/>
    <w:unhideWhenUsed/>
    <w:rsid w:val="00B75016"/>
    <w:pPr>
      <w:tabs>
        <w:tab w:val="center" w:pos="4536"/>
        <w:tab w:val="right" w:pos="9072"/>
      </w:tabs>
    </w:pPr>
  </w:style>
  <w:style w:type="character" w:customStyle="1" w:styleId="ZpatChar">
    <w:name w:val="Zápatí Char"/>
    <w:link w:val="Zpat"/>
    <w:uiPriority w:val="99"/>
    <w:rsid w:val="00B75016"/>
    <w:rPr>
      <w:sz w:val="22"/>
      <w:szCs w:val="22"/>
      <w:lang w:eastAsia="en-US"/>
    </w:rPr>
  </w:style>
  <w:style w:type="paragraph" w:styleId="Podnadpis">
    <w:name w:val="Subtitle"/>
    <w:basedOn w:val="Normln"/>
    <w:next w:val="Normln"/>
    <w:link w:val="PodnadpisChar"/>
    <w:uiPriority w:val="11"/>
    <w:qFormat/>
    <w:rsid w:val="00B03278"/>
    <w:pPr>
      <w:spacing w:after="60"/>
      <w:jc w:val="center"/>
      <w:outlineLvl w:val="1"/>
    </w:pPr>
    <w:rPr>
      <w:rFonts w:ascii="Calibri Light" w:eastAsia="Times New Roman" w:hAnsi="Calibri Light"/>
      <w:sz w:val="24"/>
      <w:szCs w:val="24"/>
    </w:rPr>
  </w:style>
  <w:style w:type="character" w:customStyle="1" w:styleId="PodnadpisChar">
    <w:name w:val="Podnadpis Char"/>
    <w:link w:val="Podnadpis"/>
    <w:uiPriority w:val="11"/>
    <w:rsid w:val="00B03278"/>
    <w:rPr>
      <w:rFonts w:ascii="Calibri Light" w:eastAsia="Times New Roman" w:hAnsi="Calibri Light" w:cs="Times New Roman"/>
      <w:sz w:val="24"/>
      <w:szCs w:val="24"/>
      <w:lang w:eastAsia="en-US"/>
    </w:rPr>
  </w:style>
  <w:style w:type="paragraph" w:styleId="Seznamsodrkami">
    <w:name w:val="List Bullet"/>
    <w:basedOn w:val="Normln"/>
    <w:uiPriority w:val="99"/>
    <w:unhideWhenUsed/>
    <w:rsid w:val="003335B9"/>
    <w:pPr>
      <w:numPr>
        <w:numId w:val="55"/>
      </w:numPr>
      <w:contextualSpacing/>
    </w:pPr>
  </w:style>
  <w:style w:type="character" w:styleId="Nevyeenzmnka">
    <w:name w:val="Unresolved Mention"/>
    <w:basedOn w:val="Standardnpsmoodstavce"/>
    <w:uiPriority w:val="99"/>
    <w:semiHidden/>
    <w:unhideWhenUsed/>
    <w:rsid w:val="00804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569608">
      <w:bodyDiv w:val="1"/>
      <w:marLeft w:val="0"/>
      <w:marRight w:val="0"/>
      <w:marTop w:val="0"/>
      <w:marBottom w:val="0"/>
      <w:divBdr>
        <w:top w:val="none" w:sz="0" w:space="0" w:color="auto"/>
        <w:left w:val="none" w:sz="0" w:space="0" w:color="auto"/>
        <w:bottom w:val="none" w:sz="0" w:space="0" w:color="auto"/>
        <w:right w:val="none" w:sz="0" w:space="0" w:color="auto"/>
      </w:divBdr>
    </w:div>
    <w:div w:id="131710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rad@mclipen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blasa\Local%20Settings\Temporary%20Internet%20Files\Content.Outlook\RSX2MNL1\SMLOUVA%20O%20D&#205;LO_od%201%206%20.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SMLOUVA O DÍLO_od 1 6 .dotx</Template>
  <TotalTime>8</TotalTime>
  <Pages>1</Pages>
  <Words>2017</Words>
  <Characters>11905</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13895</CharactersWithSpaces>
  <SharedDoc>false</SharedDoc>
  <HLinks>
    <vt:vector size="6" baseType="variant">
      <vt:variant>
        <vt:i4>8126480</vt:i4>
      </vt:variant>
      <vt:variant>
        <vt:i4>0</vt:i4>
      </vt:variant>
      <vt:variant>
        <vt:i4>0</vt:i4>
      </vt:variant>
      <vt:variant>
        <vt:i4>5</vt:i4>
      </vt:variant>
      <vt:variant>
        <vt:lpwstr>mailto:lenka.kadlecova@mclipence.cz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Koblasa</dc:creator>
  <cp:keywords/>
  <cp:lastModifiedBy>Jindra Petr</cp:lastModifiedBy>
  <cp:revision>6</cp:revision>
  <cp:lastPrinted>2023-10-19T13:01:00Z</cp:lastPrinted>
  <dcterms:created xsi:type="dcterms:W3CDTF">2025-07-03T07:37:00Z</dcterms:created>
  <dcterms:modified xsi:type="dcterms:W3CDTF">2025-07-03T07:44:00Z</dcterms:modified>
</cp:coreProperties>
</file>